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6A4A86" w14:textId="77777777" w:rsidR="002E003C" w:rsidRPr="008C53F9" w:rsidRDefault="00D82F07" w:rsidP="000C36DF">
      <w:pPr>
        <w:rPr>
          <w:rFonts w:asciiTheme="majorBidi" w:hAnsiTheme="majorBidi" w:cstheme="majorBidi"/>
        </w:rPr>
      </w:pPr>
      <w:r w:rsidRPr="008C53F9">
        <w:rPr>
          <w:rFonts w:asciiTheme="majorBidi" w:hAnsiTheme="majorBidi" w:cstheme="majorBidi"/>
        </w:rPr>
        <w:t xml:space="preserve">Dr. </w:t>
      </w:r>
      <w:r w:rsidR="001669D2" w:rsidRPr="008C53F9">
        <w:rPr>
          <w:rFonts w:asciiTheme="majorBidi" w:hAnsiTheme="majorBidi" w:cstheme="majorBidi"/>
        </w:rPr>
        <w:t>Eliezer Papo</w:t>
      </w:r>
      <w:r w:rsidR="00F40FB1" w:rsidRPr="008C53F9">
        <w:rPr>
          <w:rFonts w:asciiTheme="majorBidi" w:hAnsiTheme="majorBidi" w:cstheme="majorBidi"/>
        </w:rPr>
        <w:t xml:space="preserve">                                                                                 </w:t>
      </w:r>
      <w:r w:rsidR="00796620" w:rsidRPr="008C53F9">
        <w:rPr>
          <w:rFonts w:asciiTheme="majorBidi" w:hAnsiTheme="majorBidi" w:cstheme="majorBidi"/>
        </w:rPr>
        <w:t xml:space="preserve">      </w:t>
      </w:r>
      <w:r w:rsidR="00F40FB1" w:rsidRPr="008C53F9">
        <w:rPr>
          <w:rFonts w:asciiTheme="majorBidi" w:hAnsiTheme="majorBidi" w:cstheme="majorBidi"/>
        </w:rPr>
        <w:t xml:space="preserve">  </w:t>
      </w:r>
      <w:r w:rsidR="009F4697" w:rsidRPr="008C53F9">
        <w:rPr>
          <w:rFonts w:asciiTheme="majorBidi" w:hAnsiTheme="majorBidi" w:cstheme="majorBidi"/>
        </w:rPr>
        <w:t xml:space="preserve">   </w:t>
      </w:r>
    </w:p>
    <w:p w14:paraId="20B9E19B" w14:textId="77777777" w:rsidR="00F844F6" w:rsidRPr="008C53F9" w:rsidRDefault="00F844F6" w:rsidP="000C36DF">
      <w:pPr>
        <w:jc w:val="center"/>
        <w:rPr>
          <w:rFonts w:asciiTheme="majorBidi" w:hAnsiTheme="majorBidi" w:cstheme="majorBidi"/>
        </w:rPr>
      </w:pPr>
    </w:p>
    <w:p w14:paraId="1610B294" w14:textId="77777777" w:rsidR="000C36DF" w:rsidRPr="008C53F9" w:rsidRDefault="000C36DF" w:rsidP="000C36DF">
      <w:pPr>
        <w:jc w:val="center"/>
        <w:rPr>
          <w:rFonts w:asciiTheme="majorBidi" w:hAnsiTheme="majorBidi" w:cstheme="majorBidi"/>
        </w:rPr>
      </w:pPr>
    </w:p>
    <w:p w14:paraId="199FA53F" w14:textId="77777777" w:rsidR="002E003C" w:rsidRPr="008C53F9" w:rsidRDefault="002E003C" w:rsidP="00CF5B0D">
      <w:pPr>
        <w:jc w:val="center"/>
        <w:rPr>
          <w:rFonts w:asciiTheme="majorBidi" w:hAnsiTheme="majorBidi" w:cstheme="majorBidi"/>
          <w:b/>
          <w:bCs/>
        </w:rPr>
      </w:pPr>
      <w:r w:rsidRPr="008C53F9">
        <w:rPr>
          <w:rFonts w:asciiTheme="majorBidi" w:hAnsiTheme="majorBidi" w:cstheme="majorBidi"/>
          <w:b/>
          <w:bCs/>
        </w:rPr>
        <w:t xml:space="preserve">CURRICULUM VITAE </w:t>
      </w:r>
      <w:r w:rsidR="00CF5B0D" w:rsidRPr="008C53F9">
        <w:rPr>
          <w:rFonts w:asciiTheme="majorBidi" w:hAnsiTheme="majorBidi" w:cstheme="majorBidi"/>
          <w:b/>
          <w:bCs/>
        </w:rPr>
        <w:t>Y LISTA DE PUBLICACIONES</w:t>
      </w:r>
    </w:p>
    <w:p w14:paraId="1C930E52" w14:textId="77777777" w:rsidR="000C36DF" w:rsidRPr="008C53F9" w:rsidRDefault="000C36DF" w:rsidP="000C36DF">
      <w:pPr>
        <w:jc w:val="center"/>
        <w:rPr>
          <w:rFonts w:asciiTheme="majorBidi" w:hAnsiTheme="majorBidi" w:cstheme="majorBidi"/>
          <w:b/>
          <w:bCs/>
        </w:rPr>
      </w:pPr>
    </w:p>
    <w:p w14:paraId="50992E9D" w14:textId="77777777" w:rsidR="000C36DF" w:rsidRPr="008C53F9" w:rsidRDefault="000C36DF" w:rsidP="000C36DF">
      <w:pPr>
        <w:jc w:val="center"/>
        <w:rPr>
          <w:rFonts w:asciiTheme="majorBidi" w:hAnsiTheme="majorBidi" w:cstheme="majorBidi"/>
          <w:b/>
          <w:bCs/>
        </w:rPr>
      </w:pPr>
    </w:p>
    <w:p w14:paraId="1F9E1A2C" w14:textId="77777777" w:rsidR="00D4497E" w:rsidRPr="008C53F9" w:rsidRDefault="00D4497E" w:rsidP="000C36DF">
      <w:pPr>
        <w:pStyle w:val="ListParagraph"/>
        <w:numPr>
          <w:ilvl w:val="0"/>
          <w:numId w:val="13"/>
        </w:numPr>
        <w:tabs>
          <w:tab w:val="left" w:pos="284"/>
        </w:tabs>
        <w:ind w:left="0" w:firstLine="0"/>
        <w:rPr>
          <w:rFonts w:asciiTheme="majorBidi" w:hAnsiTheme="majorBidi" w:cstheme="majorBidi"/>
          <w:noProof/>
          <w:lang w:val="es-ES"/>
        </w:rPr>
      </w:pPr>
      <w:r w:rsidRPr="008C53F9">
        <w:rPr>
          <w:rFonts w:asciiTheme="majorBidi" w:hAnsiTheme="majorBidi" w:cstheme="majorBidi"/>
          <w:b/>
          <w:bCs/>
          <w:noProof/>
          <w:lang w:val="es-ES"/>
        </w:rPr>
        <w:t>Datos personales</w:t>
      </w:r>
      <w:r w:rsidRPr="008C53F9">
        <w:rPr>
          <w:rFonts w:asciiTheme="majorBidi" w:hAnsiTheme="majorBidi" w:cstheme="majorBidi"/>
          <w:noProof/>
          <w:lang w:val="es-ES"/>
        </w:rPr>
        <w:t>:</w:t>
      </w:r>
    </w:p>
    <w:p w14:paraId="0F5EDB5C" w14:textId="77777777" w:rsidR="009F4697" w:rsidRPr="008C53F9" w:rsidRDefault="00ED483D" w:rsidP="000C36DF">
      <w:pPr>
        <w:tabs>
          <w:tab w:val="left" w:pos="142"/>
          <w:tab w:val="left" w:pos="284"/>
        </w:tabs>
        <w:rPr>
          <w:rFonts w:asciiTheme="majorBidi" w:hAnsiTheme="majorBidi" w:cstheme="majorBidi"/>
        </w:rPr>
      </w:pPr>
      <w:r w:rsidRPr="008C53F9">
        <w:rPr>
          <w:rFonts w:asciiTheme="majorBidi" w:hAnsiTheme="majorBidi" w:cstheme="majorBidi"/>
        </w:rPr>
        <w:tab/>
      </w:r>
      <w:r w:rsidRPr="008C53F9">
        <w:rPr>
          <w:rFonts w:asciiTheme="majorBidi" w:hAnsiTheme="majorBidi" w:cstheme="majorBidi"/>
        </w:rPr>
        <w:tab/>
      </w:r>
      <w:r w:rsidR="009F4697" w:rsidRPr="008C53F9">
        <w:rPr>
          <w:rFonts w:asciiTheme="majorBidi" w:hAnsiTheme="majorBidi" w:cstheme="majorBidi"/>
        </w:rPr>
        <w:t>Eliezer Papo</w:t>
      </w:r>
    </w:p>
    <w:p w14:paraId="451215F0" w14:textId="77777777" w:rsidR="0083185B" w:rsidRPr="008C53F9" w:rsidRDefault="000C36DF" w:rsidP="00E519DE">
      <w:pPr>
        <w:rPr>
          <w:rFonts w:asciiTheme="majorBidi" w:hAnsiTheme="majorBidi" w:cstheme="majorBidi"/>
          <w:noProof/>
          <w:lang w:val="es-ES"/>
        </w:rPr>
      </w:pPr>
      <w:r w:rsidRPr="008C53F9">
        <w:rPr>
          <w:rFonts w:asciiTheme="majorBidi" w:hAnsiTheme="majorBidi" w:cstheme="majorBidi"/>
          <w:noProof/>
          <w:lang w:val="es-ES"/>
        </w:rPr>
        <w:t xml:space="preserve">     </w:t>
      </w:r>
      <w:r w:rsidR="00E519DE" w:rsidRPr="008C53F9">
        <w:rPr>
          <w:rFonts w:asciiTheme="majorBidi" w:hAnsiTheme="majorBidi" w:cstheme="majorBidi"/>
          <w:noProof/>
          <w:lang w:val="es-ES"/>
        </w:rPr>
        <w:t>Profesor titular</w:t>
      </w:r>
    </w:p>
    <w:p w14:paraId="61E076E5" w14:textId="77777777" w:rsidR="00FE540A" w:rsidRPr="008C53F9" w:rsidRDefault="0083185B" w:rsidP="000C36DF">
      <w:pPr>
        <w:rPr>
          <w:rFonts w:asciiTheme="majorBidi" w:hAnsiTheme="majorBidi" w:cstheme="majorBidi"/>
          <w:noProof/>
          <w:lang w:val="es-ES"/>
        </w:rPr>
      </w:pPr>
      <w:r w:rsidRPr="008C53F9">
        <w:rPr>
          <w:rFonts w:asciiTheme="majorBidi" w:hAnsiTheme="majorBidi" w:cstheme="majorBidi"/>
          <w:noProof/>
          <w:lang w:val="es-ES"/>
        </w:rPr>
        <w:t xml:space="preserve">     </w:t>
      </w:r>
      <w:r w:rsidR="00FE540A" w:rsidRPr="008C53F9">
        <w:rPr>
          <w:rFonts w:asciiTheme="majorBidi" w:hAnsiTheme="majorBidi" w:cstheme="majorBidi"/>
          <w:noProof/>
          <w:lang w:val="es-ES"/>
        </w:rPr>
        <w:t>Departamento de Literatura Hebrea</w:t>
      </w:r>
    </w:p>
    <w:p w14:paraId="7B3E1FCE" w14:textId="77777777" w:rsidR="00FE540A" w:rsidRPr="008C53F9" w:rsidRDefault="000C36DF" w:rsidP="000C36DF">
      <w:pPr>
        <w:rPr>
          <w:rFonts w:asciiTheme="majorBidi" w:hAnsiTheme="majorBidi" w:cstheme="majorBidi"/>
          <w:noProof/>
          <w:lang w:val="es-ES"/>
        </w:rPr>
      </w:pPr>
      <w:r w:rsidRPr="008C53F9">
        <w:rPr>
          <w:rFonts w:asciiTheme="majorBidi" w:hAnsiTheme="majorBidi" w:cstheme="majorBidi"/>
          <w:noProof/>
          <w:lang w:val="es-ES"/>
        </w:rPr>
        <w:t xml:space="preserve">     </w:t>
      </w:r>
      <w:r w:rsidR="00FE540A" w:rsidRPr="008C53F9">
        <w:rPr>
          <w:rFonts w:asciiTheme="majorBidi" w:hAnsiTheme="majorBidi" w:cstheme="majorBidi"/>
          <w:noProof/>
          <w:lang w:val="es-ES"/>
        </w:rPr>
        <w:t>Universidad Ben Gurión del Néguev, Beer Sheva, Israel</w:t>
      </w:r>
    </w:p>
    <w:p w14:paraId="19572244" w14:textId="77777777" w:rsidR="0056353B" w:rsidRPr="008C53F9" w:rsidRDefault="0056353B" w:rsidP="000C36DF">
      <w:pPr>
        <w:rPr>
          <w:rFonts w:asciiTheme="majorBidi" w:hAnsiTheme="majorBidi" w:cstheme="majorBidi"/>
          <w:noProof/>
          <w:lang w:val="es-ES"/>
        </w:rPr>
      </w:pPr>
    </w:p>
    <w:p w14:paraId="3ECA4B11" w14:textId="77777777" w:rsidR="0056353B" w:rsidRPr="008C53F9" w:rsidRDefault="0056353B" w:rsidP="00216D97">
      <w:pPr>
        <w:pStyle w:val="ListParagraph"/>
        <w:numPr>
          <w:ilvl w:val="0"/>
          <w:numId w:val="13"/>
        </w:numPr>
        <w:spacing w:before="60"/>
        <w:ind w:left="284"/>
        <w:rPr>
          <w:b/>
          <w:bCs/>
          <w:noProof/>
          <w:lang w:val="es-ES"/>
        </w:rPr>
      </w:pPr>
      <w:r w:rsidRPr="008C53F9">
        <w:rPr>
          <w:b/>
          <w:bCs/>
          <w:noProof/>
          <w:lang w:val="es-ES"/>
        </w:rPr>
        <w:t>Área de especialización:</w:t>
      </w:r>
    </w:p>
    <w:p w14:paraId="71AEA623" w14:textId="77777777" w:rsidR="0056353B" w:rsidRPr="008C53F9" w:rsidRDefault="002E244A" w:rsidP="00E519DE">
      <w:pPr>
        <w:spacing w:before="60"/>
        <w:ind w:left="284"/>
        <w:jc w:val="both"/>
        <w:rPr>
          <w:noProof/>
          <w:lang w:val="es-ES"/>
        </w:rPr>
      </w:pPr>
      <w:r w:rsidRPr="008C53F9">
        <w:rPr>
          <w:noProof/>
          <w:lang w:val="es-ES"/>
        </w:rPr>
        <w:t xml:space="preserve">Literatura </w:t>
      </w:r>
      <w:r w:rsidR="0056353B" w:rsidRPr="008C53F9">
        <w:rPr>
          <w:noProof/>
          <w:lang w:val="es-ES"/>
        </w:rPr>
        <w:t>sefardí</w:t>
      </w:r>
      <w:r w:rsidR="003B71F0" w:rsidRPr="008C53F9">
        <w:rPr>
          <w:noProof/>
          <w:lang w:val="es-ES"/>
        </w:rPr>
        <w:t xml:space="preserve"> </w:t>
      </w:r>
      <w:r w:rsidR="00E519DE" w:rsidRPr="008C53F9">
        <w:rPr>
          <w:noProof/>
          <w:lang w:val="es-ES"/>
        </w:rPr>
        <w:t xml:space="preserve">popular </w:t>
      </w:r>
      <w:r w:rsidRPr="008C53F9">
        <w:rPr>
          <w:noProof/>
          <w:lang w:val="es-ES"/>
        </w:rPr>
        <w:t>(</w:t>
      </w:r>
      <w:r w:rsidR="0056353B" w:rsidRPr="008C53F9">
        <w:rPr>
          <w:noProof/>
          <w:lang w:val="es-ES"/>
        </w:rPr>
        <w:t>cuentos, refrane</w:t>
      </w:r>
      <w:r w:rsidRPr="008C53F9">
        <w:rPr>
          <w:noProof/>
          <w:lang w:val="es-ES"/>
        </w:rPr>
        <w:t>s</w:t>
      </w:r>
      <w:r w:rsidR="0056353B" w:rsidRPr="008C53F9">
        <w:rPr>
          <w:noProof/>
          <w:lang w:val="es-ES"/>
        </w:rPr>
        <w:t xml:space="preserve">, </w:t>
      </w:r>
      <w:r w:rsidRPr="008C53F9">
        <w:rPr>
          <w:noProof/>
          <w:lang w:val="es-ES"/>
        </w:rPr>
        <w:t>romances</w:t>
      </w:r>
      <w:r w:rsidR="000717E1" w:rsidRPr="008C53F9">
        <w:rPr>
          <w:noProof/>
          <w:lang w:val="es-ES"/>
        </w:rPr>
        <w:t xml:space="preserve">, homilias etc.) y </w:t>
      </w:r>
      <w:r w:rsidR="00E519DE" w:rsidRPr="008C53F9">
        <w:rPr>
          <w:noProof/>
          <w:lang w:val="es-ES"/>
        </w:rPr>
        <w:t xml:space="preserve">culta </w:t>
      </w:r>
      <w:r w:rsidR="000717E1" w:rsidRPr="008C53F9">
        <w:rPr>
          <w:noProof/>
          <w:lang w:val="es-ES"/>
        </w:rPr>
        <w:t>(</w:t>
      </w:r>
      <w:r w:rsidR="00E519DE" w:rsidRPr="008C53F9">
        <w:rPr>
          <w:noProof/>
          <w:lang w:val="es-ES"/>
        </w:rPr>
        <w:t xml:space="preserve">rabínica </w:t>
      </w:r>
      <w:r w:rsidR="000717E1" w:rsidRPr="008C53F9">
        <w:rPr>
          <w:noProof/>
          <w:lang w:val="es-ES"/>
        </w:rPr>
        <w:t xml:space="preserve">y </w:t>
      </w:r>
      <w:r w:rsidR="00E519DE" w:rsidRPr="008C53F9">
        <w:rPr>
          <w:noProof/>
          <w:lang w:val="es-ES"/>
        </w:rPr>
        <w:t>secular</w:t>
      </w:r>
      <w:r w:rsidR="000717E1" w:rsidRPr="008C53F9">
        <w:rPr>
          <w:noProof/>
          <w:lang w:val="es-ES"/>
        </w:rPr>
        <w:t>)</w:t>
      </w:r>
      <w:r w:rsidR="003B71F0" w:rsidRPr="008C53F9">
        <w:rPr>
          <w:noProof/>
          <w:lang w:val="es-ES"/>
        </w:rPr>
        <w:t>.</w:t>
      </w:r>
    </w:p>
    <w:p w14:paraId="54287A2F" w14:textId="77777777" w:rsidR="006C55A1" w:rsidRPr="008C53F9" w:rsidRDefault="006C55A1" w:rsidP="006C55A1">
      <w:pPr>
        <w:spacing w:before="60"/>
        <w:ind w:left="284"/>
        <w:rPr>
          <w:noProof/>
          <w:lang w:val="es-ES"/>
        </w:rPr>
      </w:pPr>
    </w:p>
    <w:p w14:paraId="2FE44573" w14:textId="77777777" w:rsidR="006C55A1" w:rsidRPr="008C53F9" w:rsidRDefault="006C55A1" w:rsidP="00216D97">
      <w:pPr>
        <w:pStyle w:val="ListParagraph"/>
        <w:numPr>
          <w:ilvl w:val="0"/>
          <w:numId w:val="13"/>
        </w:numPr>
        <w:spacing w:before="60"/>
        <w:ind w:left="284"/>
        <w:rPr>
          <w:noProof/>
          <w:lang w:val="es-ES"/>
        </w:rPr>
      </w:pPr>
      <w:r w:rsidRPr="008C53F9">
        <w:rPr>
          <w:b/>
          <w:bCs/>
          <w:noProof/>
          <w:lang w:val="es-ES"/>
        </w:rPr>
        <w:t>Docencia</w:t>
      </w:r>
      <w:r w:rsidRPr="008C53F9">
        <w:rPr>
          <w:noProof/>
          <w:lang w:val="es-ES"/>
        </w:rPr>
        <w:t>:</w:t>
      </w:r>
    </w:p>
    <w:p w14:paraId="63492797" w14:textId="77777777" w:rsidR="00936B17" w:rsidRPr="008C53F9" w:rsidRDefault="00936B17" w:rsidP="006C55A1">
      <w:pPr>
        <w:spacing w:before="60"/>
        <w:ind w:left="284"/>
        <w:rPr>
          <w:noProof/>
        </w:rPr>
      </w:pPr>
      <w:r w:rsidRPr="008C53F9">
        <w:rPr>
          <w:noProof/>
        </w:rPr>
        <w:t xml:space="preserve">Cursos </w:t>
      </w:r>
      <w:r w:rsidR="00E519DE" w:rsidRPr="008C53F9">
        <w:rPr>
          <w:noProof/>
        </w:rPr>
        <w:t xml:space="preserve">de </w:t>
      </w:r>
      <w:r w:rsidRPr="008C53F9">
        <w:rPr>
          <w:noProof/>
        </w:rPr>
        <w:t>literatura y cultura sefaradi (B</w:t>
      </w:r>
      <w:r w:rsidR="00E519DE" w:rsidRPr="008C53F9">
        <w:rPr>
          <w:noProof/>
        </w:rPr>
        <w:t>.</w:t>
      </w:r>
      <w:r w:rsidRPr="008C53F9">
        <w:rPr>
          <w:noProof/>
        </w:rPr>
        <w:t>A</w:t>
      </w:r>
      <w:r w:rsidR="00E519DE" w:rsidRPr="008C53F9">
        <w:rPr>
          <w:noProof/>
        </w:rPr>
        <w:t>.,</w:t>
      </w:r>
      <w:r w:rsidRPr="008C53F9">
        <w:rPr>
          <w:noProof/>
        </w:rPr>
        <w:t xml:space="preserve"> M</w:t>
      </w:r>
      <w:r w:rsidR="00E519DE" w:rsidRPr="008C53F9">
        <w:rPr>
          <w:noProof/>
        </w:rPr>
        <w:t>.</w:t>
      </w:r>
      <w:r w:rsidRPr="008C53F9">
        <w:rPr>
          <w:noProof/>
        </w:rPr>
        <w:t>A</w:t>
      </w:r>
      <w:r w:rsidR="00E519DE" w:rsidRPr="008C53F9">
        <w:rPr>
          <w:noProof/>
        </w:rPr>
        <w:t>. y doctorado</w:t>
      </w:r>
      <w:r w:rsidRPr="008C53F9">
        <w:rPr>
          <w:noProof/>
        </w:rPr>
        <w:t>).</w:t>
      </w:r>
    </w:p>
    <w:p w14:paraId="0880AB65" w14:textId="77777777" w:rsidR="006C55A1" w:rsidRPr="008C53F9" w:rsidRDefault="00E519DE" w:rsidP="00E519DE">
      <w:pPr>
        <w:spacing w:before="60"/>
        <w:ind w:left="284"/>
        <w:jc w:val="both"/>
        <w:rPr>
          <w:noProof/>
          <w:lang w:val="es-ES"/>
        </w:rPr>
      </w:pPr>
      <w:r w:rsidRPr="008C53F9">
        <w:rPr>
          <w:noProof/>
        </w:rPr>
        <w:t>Tutor</w:t>
      </w:r>
      <w:r w:rsidRPr="008C53F9">
        <w:rPr>
          <w:noProof/>
          <w:lang w:val="es-ES"/>
        </w:rPr>
        <w:t xml:space="preserve"> </w:t>
      </w:r>
      <w:r w:rsidR="006C55A1" w:rsidRPr="008C53F9">
        <w:rPr>
          <w:noProof/>
          <w:lang w:val="es-ES"/>
        </w:rPr>
        <w:t xml:space="preserve">de </w:t>
      </w:r>
      <w:r w:rsidRPr="008C53F9">
        <w:rPr>
          <w:noProof/>
          <w:lang w:val="es-ES"/>
        </w:rPr>
        <w:t xml:space="preserve">tesis </w:t>
      </w:r>
      <w:r w:rsidR="006C55A1" w:rsidRPr="008C53F9">
        <w:rPr>
          <w:noProof/>
          <w:lang w:val="es-ES"/>
        </w:rPr>
        <w:t xml:space="preserve">de </w:t>
      </w:r>
      <w:r w:rsidRPr="008C53F9">
        <w:rPr>
          <w:noProof/>
          <w:lang w:val="es-ES"/>
        </w:rPr>
        <w:t>posgrado y doctorado.</w:t>
      </w:r>
    </w:p>
    <w:p w14:paraId="4B3BE582" w14:textId="77777777" w:rsidR="00DD04D1" w:rsidRPr="008C53F9" w:rsidRDefault="00DD04D1" w:rsidP="000C36DF">
      <w:pPr>
        <w:tabs>
          <w:tab w:val="left" w:pos="142"/>
        </w:tabs>
        <w:rPr>
          <w:rFonts w:asciiTheme="majorBidi" w:hAnsiTheme="majorBidi" w:cstheme="majorBidi"/>
          <w:lang w:val="es-ES_tradnl"/>
        </w:rPr>
      </w:pPr>
    </w:p>
    <w:p w14:paraId="53E07F52" w14:textId="77777777" w:rsidR="00167C86" w:rsidRPr="008C53F9" w:rsidRDefault="00DD04D1" w:rsidP="000C36DF">
      <w:pPr>
        <w:pStyle w:val="ListParagraph"/>
        <w:numPr>
          <w:ilvl w:val="0"/>
          <w:numId w:val="13"/>
        </w:numPr>
        <w:tabs>
          <w:tab w:val="left" w:pos="142"/>
        </w:tabs>
        <w:ind w:left="0" w:firstLine="0"/>
        <w:rPr>
          <w:rFonts w:asciiTheme="majorBidi" w:hAnsiTheme="majorBidi" w:cstheme="majorBidi"/>
        </w:rPr>
      </w:pPr>
      <w:r w:rsidRPr="008C53F9">
        <w:rPr>
          <w:rFonts w:asciiTheme="majorBidi" w:hAnsiTheme="majorBidi" w:cstheme="majorBidi"/>
          <w:b/>
          <w:bCs/>
        </w:rPr>
        <w:t xml:space="preserve">  </w:t>
      </w:r>
      <w:r w:rsidRPr="008C53F9">
        <w:rPr>
          <w:rFonts w:asciiTheme="majorBidi" w:hAnsiTheme="majorBidi" w:cstheme="majorBidi"/>
          <w:b/>
          <w:bCs/>
          <w:noProof/>
          <w:lang w:val="es-ES"/>
        </w:rPr>
        <w:t>Cargos (selección</w:t>
      </w:r>
      <w:r w:rsidRPr="008C53F9">
        <w:rPr>
          <w:rFonts w:asciiTheme="majorBidi" w:hAnsiTheme="majorBidi" w:cstheme="majorBidi"/>
          <w:noProof/>
          <w:lang w:val="es-ES"/>
        </w:rPr>
        <w:t>):</w:t>
      </w:r>
    </w:p>
    <w:p w14:paraId="6681577C" w14:textId="77777777" w:rsidR="007A40A9" w:rsidRPr="008C53F9" w:rsidRDefault="007A40A9" w:rsidP="000C36DF">
      <w:pPr>
        <w:tabs>
          <w:tab w:val="left" w:pos="142"/>
        </w:tabs>
        <w:rPr>
          <w:rFonts w:asciiTheme="majorBidi" w:hAnsiTheme="majorBidi" w:cstheme="majorBidi"/>
        </w:rPr>
      </w:pPr>
    </w:p>
    <w:tbl>
      <w:tblPr>
        <w:tblStyle w:val="TableGrid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6655"/>
      </w:tblGrid>
      <w:tr w:rsidR="008C53F9" w:rsidRPr="008C53F9" w14:paraId="7EA6E25D" w14:textId="77777777" w:rsidTr="00AD4FCB">
        <w:tc>
          <w:tcPr>
            <w:tcW w:w="1843" w:type="dxa"/>
          </w:tcPr>
          <w:p w14:paraId="0B062311" w14:textId="77777777" w:rsidR="00054CE9" w:rsidRPr="008C53F9" w:rsidRDefault="00054CE9" w:rsidP="00CB189D">
            <w:pPr>
              <w:jc w:val="both"/>
              <w:rPr>
                <w:rFonts w:asciiTheme="majorBidi" w:hAnsiTheme="majorBidi" w:cstheme="majorBidi"/>
                <w:lang w:val="es-ES"/>
              </w:rPr>
            </w:pPr>
            <w:r w:rsidRPr="008C53F9">
              <w:rPr>
                <w:rFonts w:asciiTheme="majorBidi" w:hAnsiTheme="majorBidi" w:cstheme="majorBidi"/>
                <w:lang w:val="es-ES"/>
              </w:rPr>
              <w:t xml:space="preserve">2020 </w:t>
            </w:r>
            <w:r w:rsidR="00331C13" w:rsidRPr="008C53F9">
              <w:rPr>
                <w:rFonts w:asciiTheme="majorBidi" w:hAnsiTheme="majorBidi" w:cstheme="majorBidi"/>
                <w:lang w:val="es-ES"/>
              </w:rPr>
              <w:t>–</w:t>
            </w:r>
            <w:r w:rsidRPr="008C53F9">
              <w:rPr>
                <w:rFonts w:asciiTheme="majorBidi" w:hAnsiTheme="majorBidi" w:cstheme="majorBidi"/>
                <w:lang w:val="es-ES"/>
              </w:rPr>
              <w:t xml:space="preserve"> Present</w:t>
            </w:r>
            <w:r w:rsidR="00331C13" w:rsidRPr="008C53F9">
              <w:rPr>
                <w:rFonts w:asciiTheme="majorBidi" w:hAnsiTheme="majorBidi" w:cstheme="majorBidi"/>
                <w:lang w:val="es-ES"/>
              </w:rPr>
              <w:t>e</w:t>
            </w:r>
          </w:p>
        </w:tc>
        <w:tc>
          <w:tcPr>
            <w:tcW w:w="6655" w:type="dxa"/>
          </w:tcPr>
          <w:p w14:paraId="057BEFB0" w14:textId="77777777" w:rsidR="00054CE9" w:rsidRPr="008C53F9" w:rsidRDefault="00054CE9" w:rsidP="00E519DE">
            <w:pPr>
              <w:rPr>
                <w:rFonts w:asciiTheme="majorBidi" w:hAnsiTheme="majorBidi" w:cstheme="majorBidi"/>
                <w:lang w:val="es-ES" w:eastAsia="zh-CN"/>
              </w:rPr>
            </w:pPr>
            <w:r w:rsidRPr="008C53F9">
              <w:rPr>
                <w:rFonts w:asciiTheme="majorBidi" w:hAnsiTheme="majorBidi" w:cstheme="majorBidi"/>
                <w:noProof/>
                <w:lang w:val="es-ES"/>
              </w:rPr>
              <w:t>M</w:t>
            </w:r>
            <w:r w:rsidR="00331C13" w:rsidRPr="008C53F9">
              <w:rPr>
                <w:rFonts w:asciiTheme="majorBidi" w:hAnsiTheme="majorBidi" w:cstheme="majorBidi"/>
                <w:noProof/>
                <w:lang w:val="es-ES"/>
              </w:rPr>
              <w:t xml:space="preserve">iembro de la </w:t>
            </w:r>
            <w:r w:rsidR="00331C13" w:rsidRPr="008C53F9">
              <w:rPr>
                <w:rFonts w:asciiTheme="majorBidi" w:hAnsiTheme="majorBidi" w:cstheme="majorBidi"/>
                <w:lang w:val="es-ES"/>
              </w:rPr>
              <w:t xml:space="preserve">Academia </w:t>
            </w:r>
            <w:r w:rsidR="00E519DE" w:rsidRPr="008C53F9">
              <w:rPr>
                <w:rFonts w:asciiTheme="majorBidi" w:hAnsiTheme="majorBidi" w:cstheme="majorBidi"/>
                <w:lang w:val="es-ES"/>
              </w:rPr>
              <w:t xml:space="preserve">Nacional </w:t>
            </w:r>
            <w:r w:rsidR="00331C13" w:rsidRPr="008C53F9">
              <w:rPr>
                <w:rFonts w:asciiTheme="majorBidi" w:hAnsiTheme="majorBidi" w:cstheme="majorBidi"/>
                <w:lang w:val="es-ES"/>
              </w:rPr>
              <w:t>del Ladino (Judeoespañol) de Israel</w:t>
            </w:r>
          </w:p>
        </w:tc>
      </w:tr>
      <w:tr w:rsidR="008C53F9" w:rsidRPr="008C53F9" w14:paraId="62B7A0B8" w14:textId="77777777" w:rsidTr="00AD4FCB">
        <w:tc>
          <w:tcPr>
            <w:tcW w:w="1843" w:type="dxa"/>
          </w:tcPr>
          <w:p w14:paraId="63470929" w14:textId="77777777" w:rsidR="00AC07FA" w:rsidRPr="008C53F9" w:rsidRDefault="00AC07FA" w:rsidP="00CB189D">
            <w:pPr>
              <w:jc w:val="both"/>
              <w:rPr>
                <w:rFonts w:asciiTheme="majorBidi" w:hAnsiTheme="majorBidi" w:cstheme="majorBidi"/>
                <w:lang w:val="es-ES"/>
              </w:rPr>
            </w:pPr>
            <w:r w:rsidRPr="008C53F9">
              <w:rPr>
                <w:rFonts w:asciiTheme="majorBidi" w:hAnsiTheme="majorBidi" w:cstheme="majorBidi"/>
                <w:lang w:val="es-ES"/>
              </w:rPr>
              <w:t xml:space="preserve">2018 </w:t>
            </w:r>
            <w:r w:rsidR="00331C13" w:rsidRPr="008C53F9">
              <w:rPr>
                <w:rFonts w:asciiTheme="majorBidi" w:hAnsiTheme="majorBidi" w:cstheme="majorBidi"/>
                <w:lang w:val="es-ES"/>
              </w:rPr>
              <w:t>–</w:t>
            </w:r>
            <w:r w:rsidRPr="008C53F9">
              <w:rPr>
                <w:rFonts w:asciiTheme="majorBidi" w:hAnsiTheme="majorBidi" w:cstheme="majorBidi"/>
                <w:lang w:val="es-ES"/>
              </w:rPr>
              <w:t xml:space="preserve"> 2022</w:t>
            </w:r>
          </w:p>
        </w:tc>
        <w:tc>
          <w:tcPr>
            <w:tcW w:w="6655" w:type="dxa"/>
          </w:tcPr>
          <w:p w14:paraId="37376201" w14:textId="77777777" w:rsidR="00AC07FA" w:rsidRPr="008C53F9" w:rsidRDefault="00AC07FA" w:rsidP="00E519DE">
            <w:pPr>
              <w:pStyle w:val="PlainText"/>
              <w:jc w:val="both"/>
              <w:rPr>
                <w:rFonts w:asciiTheme="majorBidi" w:hAnsiTheme="majorBidi" w:cstheme="majorBidi"/>
                <w:noProof/>
                <w:sz w:val="24"/>
                <w:szCs w:val="24"/>
                <w:lang w:val="es-ES"/>
              </w:rPr>
            </w:pPr>
            <w:r w:rsidRPr="008C53F9">
              <w:rPr>
                <w:rFonts w:asciiTheme="majorBidi" w:hAnsiTheme="majorBidi" w:cstheme="majorBidi"/>
                <w:noProof/>
                <w:sz w:val="24"/>
                <w:szCs w:val="24"/>
                <w:lang w:val="es-ES"/>
              </w:rPr>
              <w:t>President</w:t>
            </w:r>
            <w:r w:rsidR="00331C13" w:rsidRPr="008C53F9">
              <w:rPr>
                <w:rFonts w:asciiTheme="majorBidi" w:hAnsiTheme="majorBidi" w:cstheme="majorBidi"/>
                <w:noProof/>
                <w:sz w:val="24"/>
                <w:szCs w:val="24"/>
                <w:lang w:val="es-ES"/>
              </w:rPr>
              <w:t>e</w:t>
            </w:r>
            <w:r w:rsidRPr="008C53F9">
              <w:rPr>
                <w:rFonts w:asciiTheme="majorBidi" w:hAnsiTheme="majorBidi" w:cstheme="majorBidi"/>
                <w:noProof/>
                <w:sz w:val="24"/>
                <w:szCs w:val="24"/>
                <w:lang w:val="es-ES"/>
              </w:rPr>
              <w:t xml:space="preserve"> </w:t>
            </w:r>
            <w:r w:rsidR="00331C13" w:rsidRPr="008C53F9">
              <w:rPr>
                <w:rFonts w:asciiTheme="majorBidi" w:hAnsiTheme="majorBidi" w:cstheme="majorBidi"/>
                <w:noProof/>
                <w:sz w:val="24"/>
                <w:szCs w:val="24"/>
                <w:lang w:val="es-ES"/>
              </w:rPr>
              <w:t>de</w:t>
            </w:r>
            <w:r w:rsidRPr="008C53F9">
              <w:rPr>
                <w:rFonts w:asciiTheme="majorBidi" w:hAnsiTheme="majorBidi" w:cstheme="majorBidi"/>
                <w:noProof/>
                <w:sz w:val="24"/>
                <w:szCs w:val="24"/>
                <w:lang w:val="es-ES"/>
              </w:rPr>
              <w:t xml:space="preserve"> </w:t>
            </w:r>
            <w:r w:rsidR="00C06D34" w:rsidRPr="008C53F9">
              <w:rPr>
                <w:rFonts w:asciiTheme="majorBidi" w:hAnsiTheme="majorBidi" w:cstheme="majorBidi"/>
                <w:noProof/>
                <w:sz w:val="24"/>
                <w:szCs w:val="24"/>
                <w:lang w:val="es-ES"/>
              </w:rPr>
              <w:t xml:space="preserve">Sefarad </w:t>
            </w:r>
            <w:r w:rsidR="00331C13" w:rsidRPr="008C53F9">
              <w:rPr>
                <w:rFonts w:asciiTheme="majorBidi" w:hAnsiTheme="majorBidi" w:cstheme="majorBidi"/>
                <w:noProof/>
                <w:sz w:val="24"/>
                <w:szCs w:val="24"/>
                <w:lang w:val="es-ES"/>
              </w:rPr>
              <w:t>–</w:t>
            </w:r>
            <w:r w:rsidR="00C06D34" w:rsidRPr="008C53F9">
              <w:rPr>
                <w:rFonts w:asciiTheme="majorBidi" w:hAnsiTheme="majorBidi" w:cstheme="majorBidi"/>
                <w:noProof/>
                <w:sz w:val="24"/>
                <w:szCs w:val="24"/>
                <w:lang w:val="es-ES"/>
              </w:rPr>
              <w:t xml:space="preserve"> </w:t>
            </w:r>
            <w:r w:rsidR="00331C13" w:rsidRPr="008C53F9">
              <w:rPr>
                <w:rFonts w:asciiTheme="majorBidi" w:hAnsiTheme="majorBidi" w:cstheme="majorBidi"/>
                <w:noProof/>
                <w:sz w:val="24"/>
                <w:szCs w:val="24"/>
                <w:lang w:val="es-ES"/>
              </w:rPr>
              <w:t xml:space="preserve">Sociedad de Estudios </w:t>
            </w:r>
            <w:r w:rsidR="00E519DE" w:rsidRPr="008C53F9">
              <w:rPr>
                <w:rFonts w:asciiTheme="majorBidi" w:hAnsiTheme="majorBidi" w:cstheme="majorBidi"/>
                <w:noProof/>
                <w:sz w:val="24"/>
                <w:szCs w:val="24"/>
                <w:lang w:val="es-ES"/>
              </w:rPr>
              <w:t>S</w:t>
            </w:r>
            <w:r w:rsidR="00FF35AB" w:rsidRPr="008C53F9">
              <w:rPr>
                <w:rFonts w:asciiTheme="majorBidi" w:hAnsiTheme="majorBidi" w:cstheme="majorBidi"/>
                <w:noProof/>
                <w:sz w:val="24"/>
                <w:szCs w:val="24"/>
                <w:lang w:val="es-ES"/>
              </w:rPr>
              <w:t>efaradíe</w:t>
            </w:r>
            <w:r w:rsidR="00E519DE" w:rsidRPr="008C53F9">
              <w:rPr>
                <w:rFonts w:asciiTheme="majorBidi" w:hAnsiTheme="majorBidi" w:cstheme="majorBidi"/>
                <w:noProof/>
                <w:sz w:val="24"/>
                <w:szCs w:val="24"/>
                <w:lang w:val="es-ES"/>
              </w:rPr>
              <w:t>s</w:t>
            </w:r>
          </w:p>
        </w:tc>
      </w:tr>
      <w:tr w:rsidR="008C53F9" w:rsidRPr="008C53F9" w14:paraId="5C072041" w14:textId="77777777" w:rsidTr="00AD4FCB">
        <w:tc>
          <w:tcPr>
            <w:tcW w:w="1843" w:type="dxa"/>
          </w:tcPr>
          <w:p w14:paraId="399DA350" w14:textId="77777777" w:rsidR="00B37B3E" w:rsidRPr="008C53F9" w:rsidRDefault="00B37B3E" w:rsidP="00CB189D">
            <w:pPr>
              <w:jc w:val="both"/>
              <w:rPr>
                <w:rFonts w:asciiTheme="majorBidi" w:hAnsiTheme="majorBidi" w:cstheme="majorBidi"/>
                <w:lang w:val="es-ES"/>
              </w:rPr>
            </w:pPr>
            <w:r w:rsidRPr="008C53F9">
              <w:rPr>
                <w:rFonts w:asciiTheme="majorBidi" w:hAnsiTheme="majorBidi" w:cstheme="majorBidi"/>
                <w:lang w:val="es-ES"/>
              </w:rPr>
              <w:t xml:space="preserve">2017 </w:t>
            </w:r>
            <w:r w:rsidR="00331C13" w:rsidRPr="008C53F9">
              <w:rPr>
                <w:rFonts w:asciiTheme="majorBidi" w:hAnsiTheme="majorBidi" w:cstheme="majorBidi"/>
                <w:lang w:val="es-ES"/>
              </w:rPr>
              <w:t>–</w:t>
            </w:r>
            <w:r w:rsidRPr="008C53F9">
              <w:rPr>
                <w:rFonts w:asciiTheme="majorBidi" w:hAnsiTheme="majorBidi" w:cstheme="majorBidi"/>
                <w:lang w:val="es-ES"/>
              </w:rPr>
              <w:t xml:space="preserve"> 2020</w:t>
            </w:r>
          </w:p>
        </w:tc>
        <w:tc>
          <w:tcPr>
            <w:tcW w:w="6655" w:type="dxa"/>
          </w:tcPr>
          <w:p w14:paraId="6F8F0030" w14:textId="77777777" w:rsidR="00C207D7" w:rsidRPr="008C53F9" w:rsidRDefault="00B37B3E" w:rsidP="00E519DE">
            <w:pPr>
              <w:pStyle w:val="HTMLPreformatted"/>
              <w:shd w:val="clear" w:color="auto" w:fill="F8F9FA"/>
              <w:rPr>
                <w:rFonts w:asciiTheme="majorBidi" w:hAnsiTheme="majorBidi" w:cstheme="majorBidi"/>
                <w:sz w:val="24"/>
                <w:szCs w:val="24"/>
                <w:lang w:val="es-ES" w:eastAsia="zh-CN"/>
              </w:rPr>
            </w:pPr>
            <w:r w:rsidRPr="008C53F9">
              <w:rPr>
                <w:rFonts w:asciiTheme="majorBidi" w:hAnsiTheme="majorBidi" w:cstheme="majorBidi"/>
                <w:sz w:val="24"/>
                <w:szCs w:val="24"/>
                <w:lang w:val="es-ES"/>
              </w:rPr>
              <w:t>M</w:t>
            </w:r>
            <w:r w:rsidR="00900A1C" w:rsidRPr="008C53F9">
              <w:rPr>
                <w:rFonts w:asciiTheme="majorBidi" w:hAnsiTheme="majorBidi" w:cstheme="majorBidi"/>
                <w:sz w:val="24"/>
                <w:szCs w:val="24"/>
                <w:lang w:val="es-ES"/>
              </w:rPr>
              <w:t xml:space="preserve">iembro del </w:t>
            </w:r>
            <w:r w:rsidR="00E519DE" w:rsidRPr="008C53F9">
              <w:rPr>
                <w:rFonts w:asciiTheme="majorBidi" w:hAnsiTheme="majorBidi" w:cstheme="majorBidi"/>
                <w:sz w:val="24"/>
                <w:szCs w:val="24"/>
                <w:lang w:val="es-ES"/>
              </w:rPr>
              <w:t xml:space="preserve">comité </w:t>
            </w:r>
            <w:r w:rsidR="00C50C47" w:rsidRPr="008C53F9">
              <w:rPr>
                <w:rFonts w:asciiTheme="majorBidi" w:hAnsiTheme="majorBidi" w:cstheme="majorBidi"/>
                <w:sz w:val="24"/>
                <w:szCs w:val="24"/>
                <w:lang w:val="es-ES"/>
              </w:rPr>
              <w:t>d</w:t>
            </w:r>
            <w:r w:rsidR="00CB189D" w:rsidRPr="008C53F9">
              <w:rPr>
                <w:rFonts w:asciiTheme="majorBidi" w:hAnsiTheme="majorBidi" w:cstheme="majorBidi"/>
                <w:sz w:val="24"/>
                <w:szCs w:val="24"/>
                <w:lang w:val="es-ES"/>
              </w:rPr>
              <w:t>irectivo</w:t>
            </w:r>
            <w:r w:rsidR="00900A1C" w:rsidRPr="008C53F9">
              <w:rPr>
                <w:rFonts w:asciiTheme="majorBidi" w:hAnsiTheme="majorBidi" w:cstheme="majorBidi"/>
                <w:sz w:val="24"/>
                <w:szCs w:val="24"/>
                <w:lang w:val="es-ES"/>
              </w:rPr>
              <w:t xml:space="preserve"> del </w:t>
            </w:r>
            <w:r w:rsidR="00C207D7" w:rsidRPr="008C53F9">
              <w:rPr>
                <w:rFonts w:asciiTheme="majorBidi" w:hAnsiTheme="majorBidi" w:cstheme="majorBidi"/>
                <w:sz w:val="24"/>
                <w:szCs w:val="24"/>
                <w:lang w:val="es-ES"/>
              </w:rPr>
              <w:t>Centr</w:t>
            </w:r>
            <w:r w:rsidR="00900A1C" w:rsidRPr="008C53F9">
              <w:rPr>
                <w:rFonts w:asciiTheme="majorBidi" w:hAnsiTheme="majorBidi" w:cstheme="majorBidi"/>
                <w:sz w:val="24"/>
                <w:szCs w:val="24"/>
                <w:lang w:val="es-ES"/>
              </w:rPr>
              <w:t>o</w:t>
            </w:r>
            <w:r w:rsidR="00C207D7" w:rsidRPr="008C53F9">
              <w:rPr>
                <w:rFonts w:asciiTheme="majorBidi" w:hAnsiTheme="majorBidi" w:cstheme="majorBidi"/>
                <w:sz w:val="24"/>
                <w:szCs w:val="24"/>
                <w:lang w:val="es-ES"/>
              </w:rPr>
              <w:t xml:space="preserve"> </w:t>
            </w:r>
            <w:r w:rsidR="00E519DE" w:rsidRPr="008C53F9">
              <w:rPr>
                <w:rFonts w:asciiTheme="majorBidi" w:hAnsiTheme="majorBidi" w:cstheme="majorBidi"/>
                <w:sz w:val="24"/>
                <w:szCs w:val="24"/>
                <w:lang w:val="es-ES"/>
              </w:rPr>
              <w:t xml:space="preserve">de Estudios </w:t>
            </w:r>
            <w:r w:rsidR="00900A1C" w:rsidRPr="008C53F9">
              <w:rPr>
                <w:rFonts w:asciiTheme="majorBidi" w:hAnsiTheme="majorBidi" w:cstheme="majorBidi"/>
                <w:sz w:val="24"/>
                <w:szCs w:val="24"/>
                <w:lang w:val="es-ES"/>
              </w:rPr>
              <w:t xml:space="preserve">de </w:t>
            </w:r>
            <w:r w:rsidR="00E519DE" w:rsidRPr="008C53F9">
              <w:rPr>
                <w:rFonts w:asciiTheme="majorBidi" w:hAnsiTheme="majorBidi" w:cstheme="majorBidi"/>
                <w:sz w:val="24"/>
                <w:szCs w:val="24"/>
                <w:lang w:val="es-ES"/>
              </w:rPr>
              <w:t xml:space="preserve">Política </w:t>
            </w:r>
            <w:r w:rsidR="00900A1C" w:rsidRPr="008C53F9">
              <w:rPr>
                <w:rFonts w:asciiTheme="majorBidi" w:hAnsiTheme="majorBidi" w:cstheme="majorBidi"/>
                <w:sz w:val="24"/>
                <w:szCs w:val="24"/>
                <w:lang w:val="es-ES"/>
              </w:rPr>
              <w:t xml:space="preserve">y </w:t>
            </w:r>
            <w:r w:rsidR="00E519DE" w:rsidRPr="008C53F9">
              <w:rPr>
                <w:rFonts w:asciiTheme="majorBidi" w:hAnsiTheme="majorBidi" w:cstheme="majorBidi"/>
                <w:sz w:val="24"/>
                <w:szCs w:val="24"/>
                <w:lang w:val="es-ES"/>
              </w:rPr>
              <w:t xml:space="preserve">Sociedad Europea </w:t>
            </w:r>
            <w:r w:rsidR="00C207D7" w:rsidRPr="008C53F9">
              <w:rPr>
                <w:rFonts w:asciiTheme="majorBidi" w:hAnsiTheme="majorBidi" w:cstheme="majorBidi"/>
                <w:sz w:val="24"/>
                <w:szCs w:val="24"/>
                <w:lang w:val="es-ES"/>
              </w:rPr>
              <w:t>(CSEPS)</w:t>
            </w:r>
            <w:r w:rsidR="00E519DE" w:rsidRPr="008C53F9">
              <w:rPr>
                <w:rFonts w:asciiTheme="majorBidi" w:hAnsiTheme="majorBidi" w:cstheme="majorBidi"/>
                <w:sz w:val="24"/>
                <w:szCs w:val="24"/>
                <w:lang w:val="es-ES"/>
              </w:rPr>
              <w:t xml:space="preserve">, </w:t>
            </w:r>
            <w:r w:rsidR="00C50C47" w:rsidRPr="008C53F9">
              <w:rPr>
                <w:rFonts w:asciiTheme="majorBidi" w:hAnsiTheme="majorBidi" w:cstheme="majorBidi"/>
                <w:noProof/>
                <w:sz w:val="24"/>
                <w:szCs w:val="24"/>
                <w:lang w:val="es-ES"/>
              </w:rPr>
              <w:t>Universidad Ben Gurión del Néguev</w:t>
            </w:r>
          </w:p>
        </w:tc>
      </w:tr>
      <w:tr w:rsidR="008C53F9" w:rsidRPr="008C53F9" w14:paraId="4C630EA7" w14:textId="77777777" w:rsidTr="00AD4FCB">
        <w:tc>
          <w:tcPr>
            <w:tcW w:w="1843" w:type="dxa"/>
          </w:tcPr>
          <w:p w14:paraId="186D5055" w14:textId="77777777" w:rsidR="001831B5" w:rsidRPr="008C53F9" w:rsidRDefault="001831B5" w:rsidP="00CB189D">
            <w:pPr>
              <w:jc w:val="both"/>
              <w:rPr>
                <w:rFonts w:asciiTheme="majorBidi" w:hAnsiTheme="majorBidi" w:cstheme="majorBidi"/>
                <w:lang w:val="es-ES"/>
              </w:rPr>
            </w:pPr>
            <w:r w:rsidRPr="008C53F9">
              <w:rPr>
                <w:rFonts w:asciiTheme="majorBidi" w:hAnsiTheme="majorBidi" w:cstheme="majorBidi"/>
                <w:lang w:val="es-ES"/>
              </w:rPr>
              <w:t xml:space="preserve">2017 </w:t>
            </w:r>
            <w:r w:rsidR="00331C13" w:rsidRPr="008C53F9">
              <w:rPr>
                <w:rFonts w:asciiTheme="majorBidi" w:hAnsiTheme="majorBidi" w:cstheme="majorBidi"/>
                <w:lang w:val="es-ES"/>
              </w:rPr>
              <w:t>–</w:t>
            </w:r>
            <w:r w:rsidRPr="008C53F9">
              <w:rPr>
                <w:rFonts w:asciiTheme="majorBidi" w:hAnsiTheme="majorBidi" w:cstheme="majorBidi"/>
                <w:lang w:val="es-ES"/>
              </w:rPr>
              <w:t xml:space="preserve"> 2020</w:t>
            </w:r>
          </w:p>
        </w:tc>
        <w:tc>
          <w:tcPr>
            <w:tcW w:w="6655" w:type="dxa"/>
          </w:tcPr>
          <w:p w14:paraId="34AF83E1" w14:textId="77777777" w:rsidR="001831B5" w:rsidRPr="008C53F9" w:rsidRDefault="001831B5" w:rsidP="00FF35AB">
            <w:pPr>
              <w:pStyle w:val="HTMLPreformatted"/>
              <w:shd w:val="clear" w:color="auto" w:fill="F8F9FA"/>
              <w:rPr>
                <w:rFonts w:asciiTheme="majorBidi" w:hAnsiTheme="majorBidi" w:cstheme="majorBidi"/>
                <w:sz w:val="24"/>
                <w:szCs w:val="24"/>
                <w:lang w:val="es-ES" w:eastAsia="zh-CN"/>
              </w:rPr>
            </w:pPr>
            <w:r w:rsidRPr="008C53F9">
              <w:rPr>
                <w:rFonts w:asciiTheme="majorBidi" w:hAnsiTheme="majorBidi" w:cstheme="majorBidi"/>
                <w:sz w:val="24"/>
                <w:szCs w:val="24"/>
                <w:lang w:val="es-ES"/>
              </w:rPr>
              <w:t>M</w:t>
            </w:r>
            <w:r w:rsidR="00C50C47" w:rsidRPr="008C53F9">
              <w:rPr>
                <w:rFonts w:asciiTheme="majorBidi" w:hAnsiTheme="majorBidi" w:cstheme="majorBidi"/>
                <w:sz w:val="24"/>
                <w:szCs w:val="24"/>
                <w:lang w:val="es-ES"/>
              </w:rPr>
              <w:t>i</w:t>
            </w:r>
            <w:r w:rsidRPr="008C53F9">
              <w:rPr>
                <w:rFonts w:asciiTheme="majorBidi" w:hAnsiTheme="majorBidi" w:cstheme="majorBidi"/>
                <w:sz w:val="24"/>
                <w:szCs w:val="24"/>
                <w:lang w:val="es-ES"/>
              </w:rPr>
              <w:t>embr</w:t>
            </w:r>
            <w:r w:rsidR="00C50C47" w:rsidRPr="008C53F9">
              <w:rPr>
                <w:rFonts w:asciiTheme="majorBidi" w:hAnsiTheme="majorBidi" w:cstheme="majorBidi"/>
                <w:sz w:val="24"/>
                <w:szCs w:val="24"/>
                <w:lang w:val="es-ES"/>
              </w:rPr>
              <w:t>o</w:t>
            </w:r>
            <w:r w:rsidRPr="008C53F9">
              <w:rPr>
                <w:rFonts w:asciiTheme="majorBidi" w:hAnsiTheme="majorBidi" w:cstheme="majorBidi"/>
                <w:sz w:val="24"/>
                <w:szCs w:val="24"/>
                <w:lang w:val="es-ES"/>
              </w:rPr>
              <w:t xml:space="preserve"> </w:t>
            </w:r>
            <w:r w:rsidR="00C50C47" w:rsidRPr="008C53F9">
              <w:rPr>
                <w:rFonts w:asciiTheme="majorBidi" w:hAnsiTheme="majorBidi" w:cstheme="majorBidi"/>
                <w:sz w:val="24"/>
                <w:szCs w:val="24"/>
                <w:lang w:val="es-ES"/>
              </w:rPr>
              <w:t xml:space="preserve">del </w:t>
            </w:r>
            <w:r w:rsidR="00FF35AB" w:rsidRPr="008C53F9">
              <w:rPr>
                <w:rFonts w:asciiTheme="majorBidi" w:hAnsiTheme="majorBidi" w:cstheme="majorBidi"/>
                <w:sz w:val="24"/>
                <w:szCs w:val="24"/>
                <w:lang w:val="es-ES"/>
              </w:rPr>
              <w:t xml:space="preserve">comité </w:t>
            </w:r>
            <w:r w:rsidR="00C50C47" w:rsidRPr="008C53F9">
              <w:rPr>
                <w:rFonts w:asciiTheme="majorBidi" w:hAnsiTheme="majorBidi" w:cstheme="majorBidi"/>
                <w:sz w:val="24"/>
                <w:szCs w:val="24"/>
                <w:lang w:val="es-ES"/>
              </w:rPr>
              <w:t>d</w:t>
            </w:r>
            <w:r w:rsidR="00CB189D" w:rsidRPr="008C53F9">
              <w:rPr>
                <w:rFonts w:asciiTheme="majorBidi" w:hAnsiTheme="majorBidi" w:cstheme="majorBidi"/>
                <w:sz w:val="24"/>
                <w:szCs w:val="24"/>
                <w:lang w:val="es-ES"/>
              </w:rPr>
              <w:t xml:space="preserve">irectivo </w:t>
            </w:r>
            <w:r w:rsidR="00C50C47" w:rsidRPr="008C53F9">
              <w:rPr>
                <w:rFonts w:asciiTheme="majorBidi" w:hAnsiTheme="majorBidi" w:cstheme="majorBidi"/>
                <w:sz w:val="24"/>
                <w:szCs w:val="24"/>
                <w:lang w:val="es-ES"/>
              </w:rPr>
              <w:t xml:space="preserve">del Centro </w:t>
            </w:r>
            <w:r w:rsidRPr="008C53F9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  <w:lang w:val="es-ES"/>
              </w:rPr>
              <w:t>Toni </w:t>
            </w:r>
            <w:r w:rsidR="00C50C47" w:rsidRPr="008C53F9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  <w:lang w:val="es-ES"/>
              </w:rPr>
              <w:t>y</w:t>
            </w:r>
            <w:r w:rsidRPr="008C53F9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  <w:lang w:val="es-ES"/>
              </w:rPr>
              <w:t xml:space="preserve"> Oded Eliachar </w:t>
            </w:r>
            <w:r w:rsidR="00C50C47" w:rsidRPr="008C53F9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  <w:lang w:val="es-ES"/>
              </w:rPr>
              <w:t xml:space="preserve">para la </w:t>
            </w:r>
            <w:r w:rsidR="00FF35AB" w:rsidRPr="008C53F9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  <w:lang w:val="es-ES"/>
              </w:rPr>
              <w:t xml:space="preserve">Investigasion </w:t>
            </w:r>
            <w:r w:rsidR="00C50C47" w:rsidRPr="008C53F9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  <w:lang w:val="es-ES"/>
              </w:rPr>
              <w:t xml:space="preserve">de la </w:t>
            </w:r>
            <w:r w:rsidR="00FF35AB" w:rsidRPr="008C53F9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  <w:lang w:val="es-ES"/>
              </w:rPr>
              <w:t xml:space="preserve">Judería Sefaradi </w:t>
            </w:r>
            <w:r w:rsidR="00C50C47" w:rsidRPr="008C53F9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  <w:lang w:val="es-ES"/>
              </w:rPr>
              <w:t>en la Tierra de Israel</w:t>
            </w:r>
            <w:r w:rsidRPr="008C53F9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  <w:lang w:val="es-ES"/>
              </w:rPr>
              <w:t xml:space="preserve">, </w:t>
            </w:r>
            <w:r w:rsidR="00C50C47" w:rsidRPr="008C53F9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  <w:lang w:val="es-ES"/>
              </w:rPr>
              <w:t xml:space="preserve">Instituto </w:t>
            </w:r>
            <w:r w:rsidRPr="008C53F9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  <w:lang w:val="es-ES"/>
              </w:rPr>
              <w:t>Ben-Zvi</w:t>
            </w:r>
          </w:p>
        </w:tc>
      </w:tr>
      <w:tr w:rsidR="008C53F9" w:rsidRPr="008C53F9" w14:paraId="38A84056" w14:textId="77777777" w:rsidTr="00AD4FCB">
        <w:tc>
          <w:tcPr>
            <w:tcW w:w="1843" w:type="dxa"/>
          </w:tcPr>
          <w:p w14:paraId="0F35F430" w14:textId="77777777" w:rsidR="004C7E0E" w:rsidRPr="008C53F9" w:rsidRDefault="00B21BD5" w:rsidP="00CB189D">
            <w:pPr>
              <w:jc w:val="both"/>
              <w:rPr>
                <w:rFonts w:asciiTheme="majorBidi" w:hAnsiTheme="majorBidi" w:cstheme="majorBidi"/>
                <w:lang w:val="es-ES"/>
              </w:rPr>
            </w:pPr>
            <w:r w:rsidRPr="008C53F9">
              <w:rPr>
                <w:rFonts w:asciiTheme="majorBidi" w:hAnsiTheme="majorBidi" w:cstheme="majorBidi"/>
                <w:lang w:val="es-ES"/>
              </w:rPr>
              <w:t>2016</w:t>
            </w:r>
            <w:r w:rsidR="00B37B3E" w:rsidRPr="008C53F9">
              <w:rPr>
                <w:rFonts w:asciiTheme="majorBidi" w:hAnsiTheme="majorBidi" w:cstheme="majorBidi"/>
                <w:lang w:val="es-ES"/>
              </w:rPr>
              <w:t xml:space="preserve"> </w:t>
            </w:r>
            <w:r w:rsidR="00331C13" w:rsidRPr="008C53F9">
              <w:rPr>
                <w:rFonts w:asciiTheme="majorBidi" w:hAnsiTheme="majorBidi" w:cstheme="majorBidi"/>
                <w:lang w:val="es-ES"/>
              </w:rPr>
              <w:t>–</w:t>
            </w:r>
            <w:r w:rsidR="00B37B3E" w:rsidRPr="008C53F9">
              <w:rPr>
                <w:rFonts w:asciiTheme="majorBidi" w:hAnsiTheme="majorBidi" w:cstheme="majorBidi"/>
                <w:lang w:val="es-ES"/>
              </w:rPr>
              <w:t xml:space="preserve"> 2019</w:t>
            </w:r>
          </w:p>
        </w:tc>
        <w:tc>
          <w:tcPr>
            <w:tcW w:w="6655" w:type="dxa"/>
          </w:tcPr>
          <w:p w14:paraId="23E58EE9" w14:textId="77777777" w:rsidR="004C7E0E" w:rsidRPr="008C53F9" w:rsidRDefault="00CB189D" w:rsidP="00FF35AB">
            <w:pPr>
              <w:jc w:val="both"/>
              <w:rPr>
                <w:rFonts w:asciiTheme="majorBidi" w:hAnsiTheme="majorBidi" w:cstheme="majorBidi"/>
                <w:lang w:val="es-ES"/>
              </w:rPr>
            </w:pPr>
            <w:r w:rsidRPr="008C53F9">
              <w:rPr>
                <w:rFonts w:asciiTheme="majorBidi" w:hAnsiTheme="majorBidi" w:cstheme="majorBidi"/>
                <w:lang w:val="es-ES"/>
              </w:rPr>
              <w:t>Presidente</w:t>
            </w:r>
            <w:r w:rsidR="00B21BD5" w:rsidRPr="008C53F9">
              <w:rPr>
                <w:rFonts w:asciiTheme="majorBidi" w:hAnsiTheme="majorBidi" w:cstheme="majorBidi"/>
                <w:lang w:val="es-ES"/>
              </w:rPr>
              <w:t xml:space="preserve">, </w:t>
            </w:r>
            <w:r w:rsidR="00C50C47" w:rsidRPr="008C53F9">
              <w:rPr>
                <w:rFonts w:asciiTheme="majorBidi" w:hAnsiTheme="majorBidi" w:cstheme="majorBidi"/>
                <w:lang w:val="es-ES"/>
              </w:rPr>
              <w:t xml:space="preserve">Centro </w:t>
            </w:r>
            <w:r w:rsidR="00B21BD5" w:rsidRPr="008C53F9">
              <w:rPr>
                <w:rFonts w:asciiTheme="majorBidi" w:hAnsiTheme="majorBidi" w:cstheme="majorBidi"/>
                <w:lang w:val="es-ES"/>
              </w:rPr>
              <w:t xml:space="preserve">Moshe David Gaon </w:t>
            </w:r>
            <w:r w:rsidR="00C50C47" w:rsidRPr="008C53F9">
              <w:rPr>
                <w:rFonts w:asciiTheme="majorBidi" w:hAnsiTheme="majorBidi" w:cstheme="majorBidi"/>
                <w:lang w:val="es-ES"/>
              </w:rPr>
              <w:t xml:space="preserve">para la </w:t>
            </w:r>
            <w:r w:rsidR="00FF35AB" w:rsidRPr="008C53F9">
              <w:rPr>
                <w:rFonts w:asciiTheme="majorBidi" w:hAnsiTheme="majorBidi" w:cstheme="majorBidi"/>
                <w:lang w:val="es-ES"/>
              </w:rPr>
              <w:t>Cultura Sefardí</w:t>
            </w:r>
            <w:r w:rsidR="00B21BD5" w:rsidRPr="008C53F9">
              <w:rPr>
                <w:rFonts w:asciiTheme="majorBidi" w:hAnsiTheme="majorBidi" w:cstheme="majorBidi"/>
                <w:lang w:val="es-ES"/>
              </w:rPr>
              <w:t xml:space="preserve">, </w:t>
            </w:r>
            <w:r w:rsidR="00C50C47" w:rsidRPr="008C53F9">
              <w:rPr>
                <w:rFonts w:asciiTheme="majorBidi" w:hAnsiTheme="majorBidi" w:cstheme="majorBidi"/>
                <w:noProof/>
                <w:lang w:val="es-ES"/>
              </w:rPr>
              <w:t>Universidad Ben Gurión del Néguev</w:t>
            </w:r>
          </w:p>
        </w:tc>
      </w:tr>
      <w:tr w:rsidR="008C53F9" w:rsidRPr="008C53F9" w14:paraId="5D528941" w14:textId="77777777" w:rsidTr="00AD4FCB">
        <w:tc>
          <w:tcPr>
            <w:tcW w:w="1843" w:type="dxa"/>
          </w:tcPr>
          <w:p w14:paraId="29B8E5DB" w14:textId="77777777" w:rsidR="00054CE9" w:rsidRPr="008C53F9" w:rsidRDefault="00054CE9" w:rsidP="00CB189D">
            <w:pPr>
              <w:jc w:val="both"/>
              <w:rPr>
                <w:rFonts w:asciiTheme="majorBidi" w:hAnsiTheme="majorBidi" w:cstheme="majorBidi"/>
                <w:lang w:val="es-ES"/>
              </w:rPr>
            </w:pPr>
            <w:r w:rsidRPr="008C53F9">
              <w:rPr>
                <w:rFonts w:asciiTheme="majorBidi" w:hAnsiTheme="majorBidi" w:cstheme="majorBidi"/>
                <w:lang w:val="es-ES"/>
              </w:rPr>
              <w:t xml:space="preserve">2016 </w:t>
            </w:r>
            <w:r w:rsidR="00331C13" w:rsidRPr="008C53F9">
              <w:rPr>
                <w:rFonts w:asciiTheme="majorBidi" w:hAnsiTheme="majorBidi" w:cstheme="majorBidi"/>
                <w:lang w:val="es-ES"/>
              </w:rPr>
              <w:t>–</w:t>
            </w:r>
            <w:r w:rsidRPr="008C53F9">
              <w:rPr>
                <w:rFonts w:asciiTheme="majorBidi" w:hAnsiTheme="majorBidi" w:cstheme="majorBidi"/>
                <w:lang w:val="es-ES"/>
              </w:rPr>
              <w:t xml:space="preserve"> Present</w:t>
            </w:r>
            <w:r w:rsidR="00331C13" w:rsidRPr="008C53F9">
              <w:rPr>
                <w:rFonts w:asciiTheme="majorBidi" w:hAnsiTheme="majorBidi" w:cstheme="majorBidi"/>
                <w:lang w:val="es-ES"/>
              </w:rPr>
              <w:t>e</w:t>
            </w:r>
          </w:p>
        </w:tc>
        <w:tc>
          <w:tcPr>
            <w:tcW w:w="6655" w:type="dxa"/>
          </w:tcPr>
          <w:p w14:paraId="3556C865" w14:textId="70985A94" w:rsidR="00054CE9" w:rsidRPr="008C53F9" w:rsidRDefault="00054CE9" w:rsidP="00FF35AB">
            <w:pPr>
              <w:jc w:val="both"/>
              <w:rPr>
                <w:rFonts w:asciiTheme="majorBidi" w:hAnsiTheme="majorBidi" w:cstheme="majorBidi"/>
                <w:lang w:val="es-ES"/>
              </w:rPr>
            </w:pPr>
            <w:r w:rsidRPr="008C53F9">
              <w:rPr>
                <w:rFonts w:asciiTheme="majorBidi" w:hAnsiTheme="majorBidi" w:cstheme="majorBidi"/>
                <w:lang w:val="es-ES"/>
              </w:rPr>
              <w:t>M</w:t>
            </w:r>
            <w:r w:rsidR="00C50C47" w:rsidRPr="008C53F9">
              <w:rPr>
                <w:rFonts w:asciiTheme="majorBidi" w:hAnsiTheme="majorBidi" w:cstheme="majorBidi"/>
                <w:lang w:val="es-ES"/>
              </w:rPr>
              <w:t xml:space="preserve">iembro del </w:t>
            </w:r>
            <w:r w:rsidR="00FF35AB" w:rsidRPr="008C53F9">
              <w:rPr>
                <w:rFonts w:asciiTheme="majorBidi" w:hAnsiTheme="majorBidi" w:cstheme="majorBidi"/>
                <w:lang w:val="es-ES"/>
              </w:rPr>
              <w:t xml:space="preserve">comité académico </w:t>
            </w:r>
            <w:r w:rsidR="00C400B8" w:rsidRPr="008C53F9">
              <w:rPr>
                <w:rFonts w:asciiTheme="majorBidi" w:hAnsiTheme="majorBidi" w:cstheme="majorBidi"/>
                <w:lang w:val="es-ES"/>
              </w:rPr>
              <w:t>del Centro</w:t>
            </w:r>
            <w:r w:rsidRPr="008C53F9">
              <w:rPr>
                <w:rFonts w:asciiTheme="majorBidi" w:hAnsiTheme="majorBidi" w:cstheme="majorBidi"/>
                <w:lang w:val="es-ES"/>
              </w:rPr>
              <w:t xml:space="preserve"> </w:t>
            </w:r>
            <w:r w:rsidR="00C400B8" w:rsidRPr="008C53F9">
              <w:rPr>
                <w:rFonts w:asciiTheme="majorBidi" w:hAnsiTheme="majorBidi" w:cstheme="majorBidi"/>
                <w:lang w:val="es-ES"/>
              </w:rPr>
              <w:t xml:space="preserve">de </w:t>
            </w:r>
            <w:r w:rsidR="00FF35AB" w:rsidRPr="008C53F9">
              <w:rPr>
                <w:rFonts w:asciiTheme="majorBidi" w:hAnsiTheme="majorBidi" w:cstheme="majorBidi"/>
                <w:lang w:val="es-ES"/>
              </w:rPr>
              <w:t xml:space="preserve">Estudios </w:t>
            </w:r>
            <w:r w:rsidR="00C400B8" w:rsidRPr="008C53F9">
              <w:rPr>
                <w:rFonts w:asciiTheme="majorBidi" w:hAnsiTheme="majorBidi" w:cstheme="majorBidi"/>
                <w:lang w:val="es-ES"/>
              </w:rPr>
              <w:t xml:space="preserve">de Arte y </w:t>
            </w:r>
            <w:r w:rsidR="00FF35AB" w:rsidRPr="008C53F9">
              <w:rPr>
                <w:rFonts w:asciiTheme="majorBidi" w:hAnsiTheme="majorBidi" w:cstheme="majorBidi"/>
                <w:lang w:val="es-ES"/>
              </w:rPr>
              <w:t>Cultura Judía</w:t>
            </w:r>
            <w:r w:rsidR="00C400B8" w:rsidRPr="008C53F9">
              <w:rPr>
                <w:rFonts w:asciiTheme="majorBidi" w:hAnsiTheme="majorBidi" w:cstheme="majorBidi"/>
                <w:lang w:val="es-ES"/>
              </w:rPr>
              <w:t xml:space="preserve">, Departamento de </w:t>
            </w:r>
            <w:r w:rsidR="00FF35AB" w:rsidRPr="008C53F9">
              <w:rPr>
                <w:rFonts w:asciiTheme="majorBidi" w:hAnsiTheme="majorBidi" w:cstheme="majorBidi"/>
                <w:lang w:val="es-ES"/>
              </w:rPr>
              <w:t>Historia del Arte</w:t>
            </w:r>
            <w:r w:rsidR="00C400B8" w:rsidRPr="008C53F9">
              <w:rPr>
                <w:rFonts w:asciiTheme="majorBidi" w:hAnsiTheme="majorBidi" w:cstheme="majorBidi"/>
                <w:lang w:val="es-ES"/>
              </w:rPr>
              <w:t xml:space="preserve">, </w:t>
            </w:r>
            <w:r w:rsidRPr="008C53F9">
              <w:rPr>
                <w:rFonts w:asciiTheme="majorBidi" w:hAnsiTheme="majorBidi" w:cstheme="majorBidi"/>
                <w:shd w:val="clear" w:color="auto" w:fill="FFFFFF"/>
                <w:lang w:val="es-ES"/>
              </w:rPr>
              <w:t>Facul</w:t>
            </w:r>
            <w:r w:rsidR="00C400B8" w:rsidRPr="008C53F9">
              <w:rPr>
                <w:rFonts w:asciiTheme="majorBidi" w:hAnsiTheme="majorBidi" w:cstheme="majorBidi"/>
                <w:shd w:val="clear" w:color="auto" w:fill="FFFFFF"/>
                <w:lang w:val="es-ES"/>
              </w:rPr>
              <w:t xml:space="preserve">tad de </w:t>
            </w:r>
            <w:r w:rsidR="00FF35AB" w:rsidRPr="008C53F9">
              <w:rPr>
                <w:rFonts w:asciiTheme="majorBidi" w:hAnsiTheme="majorBidi" w:cstheme="majorBidi"/>
                <w:shd w:val="clear" w:color="auto" w:fill="FFFFFF"/>
                <w:lang w:val="es-ES"/>
              </w:rPr>
              <w:t>F</w:t>
            </w:r>
            <w:r w:rsidR="00C400B8" w:rsidRPr="008C53F9">
              <w:rPr>
                <w:rFonts w:asciiTheme="majorBidi" w:hAnsiTheme="majorBidi" w:cstheme="majorBidi"/>
                <w:shd w:val="clear" w:color="auto" w:fill="FFFFFF"/>
                <w:lang w:val="es-ES"/>
              </w:rPr>
              <w:t>ilosof</w:t>
            </w:r>
            <w:r w:rsidR="00FF35AB" w:rsidRPr="008C53F9">
              <w:rPr>
                <w:rFonts w:asciiTheme="majorBidi" w:hAnsiTheme="majorBidi" w:cstheme="majorBidi"/>
                <w:shd w:val="clear" w:color="auto" w:fill="FFFFFF"/>
                <w:lang w:val="es-ES"/>
              </w:rPr>
              <w:t>í</w:t>
            </w:r>
            <w:r w:rsidR="00C400B8" w:rsidRPr="008C53F9">
              <w:rPr>
                <w:rFonts w:asciiTheme="majorBidi" w:hAnsiTheme="majorBidi" w:cstheme="majorBidi"/>
                <w:shd w:val="clear" w:color="auto" w:fill="FFFFFF"/>
                <w:lang w:val="es-ES"/>
              </w:rPr>
              <w:t>a</w:t>
            </w:r>
            <w:r w:rsidRPr="008C53F9">
              <w:rPr>
                <w:rFonts w:asciiTheme="majorBidi" w:hAnsiTheme="majorBidi" w:cstheme="majorBidi"/>
                <w:shd w:val="clear" w:color="auto" w:fill="FFFFFF"/>
                <w:lang w:val="es-ES"/>
              </w:rPr>
              <w:t>, Univers</w:t>
            </w:r>
            <w:r w:rsidR="00AD0DD2">
              <w:rPr>
                <w:rFonts w:asciiTheme="majorBidi" w:hAnsiTheme="majorBidi" w:cstheme="majorBidi"/>
                <w:shd w:val="clear" w:color="auto" w:fill="FFFFFF"/>
                <w:lang w:val="es-ES"/>
              </w:rPr>
              <w:t>i</w:t>
            </w:r>
            <w:r w:rsidR="00C400B8" w:rsidRPr="008C53F9">
              <w:rPr>
                <w:rFonts w:asciiTheme="majorBidi" w:hAnsiTheme="majorBidi" w:cstheme="majorBidi"/>
                <w:shd w:val="clear" w:color="auto" w:fill="FFFFFF"/>
                <w:lang w:val="es-ES"/>
              </w:rPr>
              <w:t>dad</w:t>
            </w:r>
            <w:r w:rsidRPr="008C53F9">
              <w:rPr>
                <w:rFonts w:asciiTheme="majorBidi" w:hAnsiTheme="majorBidi" w:cstheme="majorBidi"/>
                <w:shd w:val="clear" w:color="auto" w:fill="FFFFFF"/>
                <w:lang w:val="es-ES"/>
              </w:rPr>
              <w:t xml:space="preserve"> </w:t>
            </w:r>
            <w:r w:rsidR="00C400B8" w:rsidRPr="008C53F9">
              <w:rPr>
                <w:rFonts w:asciiTheme="majorBidi" w:hAnsiTheme="majorBidi" w:cstheme="majorBidi"/>
                <w:shd w:val="clear" w:color="auto" w:fill="FFFFFF"/>
                <w:lang w:val="es-ES"/>
              </w:rPr>
              <w:t>de</w:t>
            </w:r>
            <w:r w:rsidRPr="008C53F9">
              <w:rPr>
                <w:rFonts w:asciiTheme="majorBidi" w:hAnsiTheme="majorBidi" w:cstheme="majorBidi"/>
                <w:shd w:val="clear" w:color="auto" w:fill="FFFFFF"/>
                <w:lang w:val="es-ES"/>
              </w:rPr>
              <w:t xml:space="preserve"> Belgrad</w:t>
            </w:r>
            <w:r w:rsidR="00C400B8" w:rsidRPr="008C53F9">
              <w:rPr>
                <w:rFonts w:asciiTheme="majorBidi" w:hAnsiTheme="majorBidi" w:cstheme="majorBidi"/>
                <w:shd w:val="clear" w:color="auto" w:fill="FFFFFF"/>
                <w:lang w:val="es-ES"/>
              </w:rPr>
              <w:t>o</w:t>
            </w:r>
          </w:p>
        </w:tc>
      </w:tr>
      <w:tr w:rsidR="008C53F9" w:rsidRPr="008C53F9" w14:paraId="04EAA874" w14:textId="77777777" w:rsidTr="00AD4FCB">
        <w:tc>
          <w:tcPr>
            <w:tcW w:w="1843" w:type="dxa"/>
          </w:tcPr>
          <w:p w14:paraId="42687627" w14:textId="77777777" w:rsidR="002F08F4" w:rsidRPr="008C53F9" w:rsidRDefault="002F08F4" w:rsidP="00CB189D">
            <w:pPr>
              <w:jc w:val="both"/>
              <w:rPr>
                <w:rFonts w:asciiTheme="majorBidi" w:hAnsiTheme="majorBidi" w:cstheme="majorBidi"/>
                <w:lang w:val="es-ES"/>
              </w:rPr>
            </w:pPr>
            <w:r w:rsidRPr="008C53F9">
              <w:rPr>
                <w:rFonts w:asciiTheme="majorBidi" w:hAnsiTheme="majorBidi" w:cstheme="majorBidi"/>
                <w:lang w:val="es-ES"/>
              </w:rPr>
              <w:t xml:space="preserve">2014 </w:t>
            </w:r>
            <w:r w:rsidR="00331C13" w:rsidRPr="008C53F9">
              <w:rPr>
                <w:rFonts w:asciiTheme="majorBidi" w:hAnsiTheme="majorBidi" w:cstheme="majorBidi"/>
                <w:lang w:val="es-ES"/>
              </w:rPr>
              <w:t>–</w:t>
            </w:r>
            <w:r w:rsidRPr="008C53F9">
              <w:rPr>
                <w:rFonts w:asciiTheme="majorBidi" w:hAnsiTheme="majorBidi" w:cstheme="majorBidi"/>
                <w:lang w:val="es-ES"/>
              </w:rPr>
              <w:t xml:space="preserve"> Present</w:t>
            </w:r>
            <w:r w:rsidR="00331C13" w:rsidRPr="008C53F9">
              <w:rPr>
                <w:rFonts w:asciiTheme="majorBidi" w:hAnsiTheme="majorBidi" w:cstheme="majorBidi"/>
                <w:lang w:val="es-ES"/>
              </w:rPr>
              <w:t>e</w:t>
            </w:r>
          </w:p>
        </w:tc>
        <w:tc>
          <w:tcPr>
            <w:tcW w:w="6655" w:type="dxa"/>
          </w:tcPr>
          <w:p w14:paraId="3C899374" w14:textId="77777777" w:rsidR="002F08F4" w:rsidRPr="008C53F9" w:rsidRDefault="00C400B8" w:rsidP="00FF35AB">
            <w:pPr>
              <w:jc w:val="both"/>
              <w:rPr>
                <w:rFonts w:asciiTheme="majorBidi" w:hAnsiTheme="majorBidi" w:cstheme="majorBidi"/>
                <w:lang w:val="es-ES"/>
              </w:rPr>
            </w:pPr>
            <w:r w:rsidRPr="008C53F9">
              <w:rPr>
                <w:rFonts w:asciiTheme="majorBidi" w:hAnsiTheme="majorBidi" w:cstheme="majorBidi"/>
                <w:lang w:val="es-ES"/>
              </w:rPr>
              <w:t>E</w:t>
            </w:r>
            <w:r w:rsidR="002F08F4" w:rsidRPr="008C53F9">
              <w:rPr>
                <w:rFonts w:asciiTheme="majorBidi" w:hAnsiTheme="majorBidi" w:cstheme="majorBidi"/>
                <w:lang w:val="es-ES"/>
              </w:rPr>
              <w:t xml:space="preserve">ditor </w:t>
            </w:r>
            <w:r w:rsidRPr="008C53F9">
              <w:rPr>
                <w:rFonts w:asciiTheme="majorBidi" w:hAnsiTheme="majorBidi" w:cstheme="majorBidi"/>
                <w:lang w:val="es-ES"/>
              </w:rPr>
              <w:t>principal de</w:t>
            </w:r>
            <w:r w:rsidR="002F08F4" w:rsidRPr="008C53F9">
              <w:rPr>
                <w:rFonts w:asciiTheme="majorBidi" w:hAnsiTheme="majorBidi" w:cstheme="majorBidi"/>
                <w:lang w:val="es-ES"/>
              </w:rPr>
              <w:t xml:space="preserve"> </w:t>
            </w:r>
            <w:r w:rsidR="002F08F4" w:rsidRPr="008C53F9">
              <w:rPr>
                <w:rFonts w:asciiTheme="majorBidi" w:hAnsiTheme="majorBidi" w:cstheme="majorBidi"/>
                <w:i/>
                <w:iCs/>
                <w:lang w:val="es-ES"/>
              </w:rPr>
              <w:t xml:space="preserve">El Prezente – </w:t>
            </w:r>
            <w:r w:rsidR="00FF35AB" w:rsidRPr="008C53F9">
              <w:rPr>
                <w:rFonts w:asciiTheme="majorBidi" w:hAnsiTheme="majorBidi" w:cstheme="majorBidi"/>
                <w:i/>
                <w:iCs/>
                <w:lang w:val="es-ES"/>
              </w:rPr>
              <w:t xml:space="preserve">Revista </w:t>
            </w:r>
            <w:r w:rsidRPr="008C53F9">
              <w:rPr>
                <w:rFonts w:asciiTheme="majorBidi" w:hAnsiTheme="majorBidi" w:cstheme="majorBidi"/>
                <w:i/>
                <w:iCs/>
                <w:lang w:val="es-ES"/>
              </w:rPr>
              <w:t xml:space="preserve">de </w:t>
            </w:r>
            <w:r w:rsidR="00FF35AB" w:rsidRPr="008C53F9">
              <w:rPr>
                <w:rFonts w:asciiTheme="majorBidi" w:hAnsiTheme="majorBidi" w:cstheme="majorBidi"/>
                <w:i/>
                <w:iCs/>
                <w:lang w:val="es-ES"/>
              </w:rPr>
              <w:t>Estudios Sefaradíes</w:t>
            </w:r>
          </w:p>
        </w:tc>
      </w:tr>
      <w:tr w:rsidR="008C53F9" w:rsidRPr="008C53F9" w14:paraId="47BA614E" w14:textId="77777777" w:rsidTr="00AD4FCB">
        <w:tc>
          <w:tcPr>
            <w:tcW w:w="1843" w:type="dxa"/>
          </w:tcPr>
          <w:p w14:paraId="394D1F6A" w14:textId="77777777" w:rsidR="002F08F4" w:rsidRPr="008C53F9" w:rsidRDefault="002F08F4" w:rsidP="00CB189D">
            <w:pPr>
              <w:jc w:val="both"/>
              <w:rPr>
                <w:rFonts w:asciiTheme="majorBidi" w:hAnsiTheme="majorBidi" w:cstheme="majorBidi"/>
                <w:lang w:val="es-ES"/>
              </w:rPr>
            </w:pPr>
            <w:r w:rsidRPr="008C53F9">
              <w:rPr>
                <w:rFonts w:asciiTheme="majorBidi" w:hAnsiTheme="majorBidi" w:cstheme="majorBidi"/>
                <w:lang w:val="es-ES"/>
              </w:rPr>
              <w:t>2009 – 2013</w:t>
            </w:r>
          </w:p>
        </w:tc>
        <w:tc>
          <w:tcPr>
            <w:tcW w:w="6655" w:type="dxa"/>
          </w:tcPr>
          <w:p w14:paraId="5EBB04F7" w14:textId="77777777" w:rsidR="002F08F4" w:rsidRPr="008C53F9" w:rsidRDefault="002F08F4" w:rsidP="00FF35AB">
            <w:pPr>
              <w:jc w:val="both"/>
              <w:rPr>
                <w:rFonts w:asciiTheme="majorBidi" w:hAnsiTheme="majorBidi" w:cstheme="majorBidi"/>
                <w:lang w:val="es-ES"/>
              </w:rPr>
            </w:pPr>
            <w:r w:rsidRPr="008C53F9">
              <w:rPr>
                <w:rFonts w:asciiTheme="majorBidi" w:hAnsiTheme="majorBidi" w:cstheme="majorBidi"/>
                <w:lang w:val="es-ES"/>
              </w:rPr>
              <w:t xml:space="preserve">Coeditor </w:t>
            </w:r>
            <w:r w:rsidR="00FF35AB" w:rsidRPr="008C53F9">
              <w:rPr>
                <w:rFonts w:asciiTheme="majorBidi" w:hAnsiTheme="majorBidi" w:cstheme="majorBidi"/>
                <w:lang w:val="es-ES"/>
              </w:rPr>
              <w:t xml:space="preserve">de </w:t>
            </w:r>
            <w:r w:rsidRPr="008C53F9">
              <w:rPr>
                <w:rFonts w:asciiTheme="majorBidi" w:hAnsiTheme="majorBidi" w:cstheme="majorBidi"/>
                <w:i/>
                <w:iCs/>
                <w:lang w:val="es-ES"/>
              </w:rPr>
              <w:t xml:space="preserve">El Prezente – </w:t>
            </w:r>
            <w:r w:rsidR="00FF35AB" w:rsidRPr="008C53F9">
              <w:rPr>
                <w:rFonts w:asciiTheme="majorBidi" w:hAnsiTheme="majorBidi" w:cstheme="majorBidi"/>
                <w:i/>
                <w:iCs/>
                <w:lang w:val="es-ES"/>
              </w:rPr>
              <w:t>Revista de Estudios Sefaradíes</w:t>
            </w:r>
          </w:p>
        </w:tc>
      </w:tr>
      <w:tr w:rsidR="008C53F9" w:rsidRPr="008C53F9" w14:paraId="147AAE09" w14:textId="77777777" w:rsidTr="00AD4FCB">
        <w:tc>
          <w:tcPr>
            <w:tcW w:w="1843" w:type="dxa"/>
          </w:tcPr>
          <w:p w14:paraId="5433C48D" w14:textId="77777777" w:rsidR="002F08F4" w:rsidRPr="008C53F9" w:rsidRDefault="002F08F4" w:rsidP="00CB189D">
            <w:pPr>
              <w:rPr>
                <w:rFonts w:asciiTheme="majorBidi" w:hAnsiTheme="majorBidi" w:cstheme="majorBidi"/>
                <w:lang w:val="es-ES"/>
              </w:rPr>
            </w:pPr>
            <w:r w:rsidRPr="008C53F9">
              <w:rPr>
                <w:rFonts w:asciiTheme="majorBidi" w:hAnsiTheme="majorBidi" w:cstheme="majorBidi"/>
                <w:lang w:val="es-ES"/>
              </w:rPr>
              <w:t>2009 – Present</w:t>
            </w:r>
            <w:r w:rsidR="00331C13" w:rsidRPr="008C53F9">
              <w:rPr>
                <w:rFonts w:asciiTheme="majorBidi" w:hAnsiTheme="majorBidi" w:cstheme="majorBidi"/>
                <w:lang w:val="es-ES"/>
              </w:rPr>
              <w:t>e</w:t>
            </w:r>
          </w:p>
        </w:tc>
        <w:tc>
          <w:tcPr>
            <w:tcW w:w="6655" w:type="dxa"/>
          </w:tcPr>
          <w:p w14:paraId="61083F8B" w14:textId="77777777" w:rsidR="002F08F4" w:rsidRPr="008C53F9" w:rsidRDefault="002F08F4" w:rsidP="00CF5B0D">
            <w:pPr>
              <w:rPr>
                <w:lang w:val="es-ES" w:eastAsia="zh-CN"/>
              </w:rPr>
            </w:pPr>
            <w:r w:rsidRPr="008C53F9">
              <w:rPr>
                <w:lang w:val="es-ES"/>
              </w:rPr>
              <w:t>M</w:t>
            </w:r>
            <w:r w:rsidR="00C400B8" w:rsidRPr="008C53F9">
              <w:rPr>
                <w:lang w:val="es-ES"/>
              </w:rPr>
              <w:t>i</w:t>
            </w:r>
            <w:r w:rsidRPr="008C53F9">
              <w:rPr>
                <w:lang w:val="es-ES"/>
              </w:rPr>
              <w:t>embr</w:t>
            </w:r>
            <w:r w:rsidR="00C400B8" w:rsidRPr="008C53F9">
              <w:rPr>
                <w:lang w:val="es-ES"/>
              </w:rPr>
              <w:t>o</w:t>
            </w:r>
            <w:r w:rsidRPr="008C53F9">
              <w:rPr>
                <w:lang w:val="es-ES"/>
              </w:rPr>
              <w:t xml:space="preserve"> </w:t>
            </w:r>
            <w:r w:rsidR="00C400B8" w:rsidRPr="008C53F9">
              <w:rPr>
                <w:lang w:val="es-ES"/>
              </w:rPr>
              <w:t xml:space="preserve">del </w:t>
            </w:r>
            <w:r w:rsidR="00FF35AB" w:rsidRPr="008C53F9">
              <w:rPr>
                <w:lang w:val="es-ES"/>
              </w:rPr>
              <w:t xml:space="preserve">comité </w:t>
            </w:r>
            <w:r w:rsidRPr="008C53F9">
              <w:rPr>
                <w:lang w:val="es-ES"/>
              </w:rPr>
              <w:t xml:space="preserve">editorial </w:t>
            </w:r>
            <w:r w:rsidR="00C400B8" w:rsidRPr="008C53F9">
              <w:rPr>
                <w:lang w:val="es-ES"/>
              </w:rPr>
              <w:t xml:space="preserve">de </w:t>
            </w:r>
            <w:r w:rsidRPr="008C53F9">
              <w:rPr>
                <w:i/>
                <w:iCs/>
                <w:lang w:val="es-ES"/>
              </w:rPr>
              <w:t xml:space="preserve">Menora – Studies in Jewish Art and Culture, </w:t>
            </w:r>
            <w:r w:rsidRPr="008C53F9">
              <w:rPr>
                <w:lang w:val="es-ES"/>
              </w:rPr>
              <w:t>Facult</w:t>
            </w:r>
            <w:r w:rsidR="00C400B8" w:rsidRPr="008C53F9">
              <w:rPr>
                <w:lang w:val="es-ES"/>
              </w:rPr>
              <w:t xml:space="preserve">ad de </w:t>
            </w:r>
            <w:r w:rsidR="00FF35AB" w:rsidRPr="008C53F9">
              <w:rPr>
                <w:lang w:val="es-ES"/>
              </w:rPr>
              <w:t>Filosofía</w:t>
            </w:r>
            <w:r w:rsidRPr="008C53F9">
              <w:rPr>
                <w:lang w:val="es-ES"/>
              </w:rPr>
              <w:t>, Universi</w:t>
            </w:r>
            <w:r w:rsidR="00C400B8" w:rsidRPr="008C53F9">
              <w:rPr>
                <w:lang w:val="es-ES"/>
              </w:rPr>
              <w:t xml:space="preserve">dad de </w:t>
            </w:r>
            <w:r w:rsidRPr="008C53F9">
              <w:rPr>
                <w:lang w:val="es-ES"/>
              </w:rPr>
              <w:t>Belgrad</w:t>
            </w:r>
            <w:r w:rsidR="00C400B8" w:rsidRPr="008C53F9">
              <w:rPr>
                <w:lang w:val="es-ES"/>
              </w:rPr>
              <w:t>o</w:t>
            </w:r>
          </w:p>
        </w:tc>
      </w:tr>
    </w:tbl>
    <w:p w14:paraId="41735062" w14:textId="77777777" w:rsidR="00B70D6E" w:rsidRPr="008C53F9" w:rsidRDefault="00B70D6E" w:rsidP="000C36DF">
      <w:pPr>
        <w:tabs>
          <w:tab w:val="left" w:pos="142"/>
          <w:tab w:val="left" w:pos="284"/>
        </w:tabs>
        <w:rPr>
          <w:rFonts w:asciiTheme="majorBidi" w:hAnsiTheme="majorBidi" w:cstheme="majorBidi"/>
        </w:rPr>
      </w:pPr>
    </w:p>
    <w:p w14:paraId="7FDF9385" w14:textId="77777777" w:rsidR="00424963" w:rsidRPr="008C53F9" w:rsidRDefault="00424963" w:rsidP="00424963">
      <w:pPr>
        <w:pStyle w:val="ListParagraph"/>
        <w:numPr>
          <w:ilvl w:val="0"/>
          <w:numId w:val="13"/>
        </w:numPr>
        <w:spacing w:before="60"/>
        <w:ind w:left="284" w:hanging="284"/>
        <w:rPr>
          <w:noProof/>
          <w:lang w:val="es-ES"/>
        </w:rPr>
      </w:pPr>
      <w:r w:rsidRPr="008C53F9">
        <w:rPr>
          <w:b/>
          <w:bCs/>
          <w:noProof/>
          <w:lang w:val="es-ES"/>
        </w:rPr>
        <w:t>Premios:</w:t>
      </w:r>
    </w:p>
    <w:p w14:paraId="3F2B3FF1" w14:textId="77777777" w:rsidR="00424963" w:rsidRPr="008C53F9" w:rsidRDefault="00424963" w:rsidP="00D82F07">
      <w:pPr>
        <w:tabs>
          <w:tab w:val="left" w:pos="284"/>
        </w:tabs>
        <w:rPr>
          <w:rFonts w:asciiTheme="majorBidi" w:hAnsiTheme="majorBidi" w:cs="Times New Roman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7052"/>
      </w:tblGrid>
      <w:tr w:rsidR="008C53F9" w:rsidRPr="008C53F9" w14:paraId="4E4A2910" w14:textId="77777777" w:rsidTr="00912BEF">
        <w:tc>
          <w:tcPr>
            <w:tcW w:w="1417" w:type="dxa"/>
          </w:tcPr>
          <w:p w14:paraId="7940C64E" w14:textId="77777777" w:rsidR="00424963" w:rsidRPr="008C53F9" w:rsidRDefault="00424963" w:rsidP="00912BEF">
            <w:pPr>
              <w:rPr>
                <w:rFonts w:asciiTheme="majorBidi" w:hAnsiTheme="majorBidi" w:cs="Times New Roman"/>
              </w:rPr>
            </w:pPr>
            <w:r w:rsidRPr="008C53F9">
              <w:rPr>
                <w:rFonts w:asciiTheme="majorBidi" w:hAnsiTheme="majorBidi" w:cs="Times New Roman"/>
              </w:rPr>
              <w:t>2014</w:t>
            </w:r>
          </w:p>
        </w:tc>
        <w:tc>
          <w:tcPr>
            <w:tcW w:w="7052" w:type="dxa"/>
          </w:tcPr>
          <w:p w14:paraId="4504A2A9" w14:textId="1FD7CA2B" w:rsidR="00424963" w:rsidRPr="008C53F9" w:rsidRDefault="00C400B8" w:rsidP="00AD0DD2">
            <w:pPr>
              <w:ind w:left="-32"/>
              <w:jc w:val="both"/>
              <w:rPr>
                <w:rFonts w:asciiTheme="majorBidi" w:hAnsiTheme="majorBidi" w:cs="Times New Roman"/>
                <w:lang w:val="es-ES"/>
              </w:rPr>
            </w:pPr>
            <w:r w:rsidRPr="008C53F9">
              <w:rPr>
                <w:rFonts w:asciiTheme="majorBidi" w:hAnsiTheme="majorBidi" w:cs="Times New Roman"/>
                <w:lang w:val="es-ES"/>
              </w:rPr>
              <w:t xml:space="preserve">Premio </w:t>
            </w:r>
            <w:r w:rsidR="00424963" w:rsidRPr="008C53F9">
              <w:rPr>
                <w:rFonts w:asciiTheme="majorBidi" w:hAnsiTheme="majorBidi" w:cs="Times New Roman"/>
                <w:lang w:val="es-ES"/>
              </w:rPr>
              <w:t xml:space="preserve">Ben-Zvi </w:t>
            </w:r>
            <w:r w:rsidR="007627FA" w:rsidRPr="008C53F9">
              <w:rPr>
                <w:rFonts w:asciiTheme="majorBidi" w:hAnsiTheme="majorBidi" w:cs="Times New Roman"/>
                <w:lang w:val="es-ES"/>
              </w:rPr>
              <w:t xml:space="preserve">para </w:t>
            </w:r>
            <w:r w:rsidR="00FF35AB" w:rsidRPr="008C53F9">
              <w:rPr>
                <w:rFonts w:asciiTheme="majorBidi" w:hAnsiTheme="majorBidi" w:cs="Times New Roman"/>
                <w:lang w:val="es-ES"/>
              </w:rPr>
              <w:t>el E</w:t>
            </w:r>
            <w:r w:rsidR="007627FA" w:rsidRPr="008C53F9">
              <w:rPr>
                <w:rFonts w:asciiTheme="majorBidi" w:hAnsiTheme="majorBidi" w:cs="Times New Roman"/>
                <w:lang w:val="es-ES"/>
              </w:rPr>
              <w:t xml:space="preserve">studio de </w:t>
            </w:r>
            <w:r w:rsidR="00FF35AB" w:rsidRPr="008C53F9">
              <w:rPr>
                <w:rFonts w:asciiTheme="majorBidi" w:hAnsiTheme="majorBidi" w:cs="Times New Roman"/>
                <w:lang w:val="es-ES"/>
              </w:rPr>
              <w:t>C</w:t>
            </w:r>
            <w:bookmarkStart w:id="0" w:name="_GoBack"/>
            <w:bookmarkEnd w:id="0"/>
            <w:r w:rsidR="00FF35AB" w:rsidRPr="008C53F9">
              <w:rPr>
                <w:rFonts w:asciiTheme="majorBidi" w:hAnsiTheme="majorBidi" w:cs="Times New Roman"/>
                <w:lang w:val="es-ES"/>
              </w:rPr>
              <w:t>omunidades Judías Orientales</w:t>
            </w:r>
            <w:r w:rsidR="007627FA" w:rsidRPr="008C53F9">
              <w:rPr>
                <w:rFonts w:asciiTheme="majorBidi" w:hAnsiTheme="majorBidi" w:cs="Times New Roman"/>
                <w:lang w:val="es-ES"/>
              </w:rPr>
              <w:t xml:space="preserve"> (</w:t>
            </w:r>
            <w:r w:rsidR="00FF35AB" w:rsidRPr="008C53F9">
              <w:rPr>
                <w:rFonts w:asciiTheme="majorBidi" w:hAnsiTheme="majorBidi" w:cs="Times New Roman"/>
                <w:lang w:val="es-ES"/>
              </w:rPr>
              <w:t xml:space="preserve">por </w:t>
            </w:r>
            <w:r w:rsidR="007627FA" w:rsidRPr="008C53F9">
              <w:rPr>
                <w:rFonts w:asciiTheme="majorBidi" w:hAnsiTheme="majorBidi" w:cs="Times New Roman"/>
                <w:lang w:val="es-ES"/>
              </w:rPr>
              <w:t xml:space="preserve">el libro </w:t>
            </w:r>
            <w:r w:rsidR="00424963" w:rsidRPr="008C53F9">
              <w:rPr>
                <w:rFonts w:asciiTheme="majorBidi" w:hAnsiTheme="majorBidi" w:cs="Times New Roman"/>
                <w:i/>
                <w:iCs/>
                <w:lang w:val="es-ES"/>
              </w:rPr>
              <w:t>And Thou Shall Jest with Your Son: Judeo-Spanish Parodies on the Passover Haggadah</w:t>
            </w:r>
            <w:r w:rsidR="007627FA" w:rsidRPr="008C53F9">
              <w:rPr>
                <w:rFonts w:asciiTheme="majorBidi" w:hAnsiTheme="majorBidi" w:cs="Times New Roman"/>
                <w:lang w:val="es-ES"/>
              </w:rPr>
              <w:t>)</w:t>
            </w:r>
          </w:p>
          <w:p w14:paraId="5DE0FED7" w14:textId="77777777" w:rsidR="009250B2" w:rsidRPr="008C53F9" w:rsidRDefault="009250B2" w:rsidP="007627FA">
            <w:pPr>
              <w:ind w:left="-32"/>
              <w:jc w:val="both"/>
              <w:rPr>
                <w:rFonts w:asciiTheme="majorBidi" w:hAnsiTheme="majorBidi" w:cs="Times New Roman"/>
                <w:lang w:val="es-ES"/>
              </w:rPr>
            </w:pPr>
          </w:p>
          <w:p w14:paraId="1B9D68F5" w14:textId="77777777" w:rsidR="009250B2" w:rsidRPr="008C53F9" w:rsidRDefault="009250B2" w:rsidP="007627FA">
            <w:pPr>
              <w:ind w:left="-32"/>
              <w:jc w:val="both"/>
              <w:rPr>
                <w:rFonts w:asciiTheme="majorBidi" w:hAnsiTheme="majorBidi" w:cs="Times New Roman"/>
                <w:lang w:val="es-ES"/>
              </w:rPr>
            </w:pPr>
          </w:p>
          <w:p w14:paraId="00D0333C" w14:textId="77777777" w:rsidR="009250B2" w:rsidRPr="008C53F9" w:rsidRDefault="009250B2" w:rsidP="007627FA">
            <w:pPr>
              <w:ind w:left="-32"/>
              <w:jc w:val="both"/>
              <w:rPr>
                <w:rFonts w:asciiTheme="majorBidi" w:hAnsiTheme="majorBidi" w:cs="Times New Roman"/>
                <w:lang w:val="es-ES"/>
              </w:rPr>
            </w:pPr>
          </w:p>
        </w:tc>
      </w:tr>
      <w:tr w:rsidR="008C53F9" w:rsidRPr="008C53F9" w14:paraId="677D3804" w14:textId="77777777" w:rsidTr="00912BEF">
        <w:tc>
          <w:tcPr>
            <w:tcW w:w="1417" w:type="dxa"/>
          </w:tcPr>
          <w:p w14:paraId="0E16215C" w14:textId="77777777" w:rsidR="00424963" w:rsidRPr="008C53F9" w:rsidRDefault="00424963" w:rsidP="00912BEF">
            <w:pPr>
              <w:rPr>
                <w:rFonts w:asciiTheme="majorBidi" w:hAnsiTheme="majorBidi" w:cs="Times New Roman"/>
              </w:rPr>
            </w:pPr>
          </w:p>
        </w:tc>
        <w:tc>
          <w:tcPr>
            <w:tcW w:w="7052" w:type="dxa"/>
          </w:tcPr>
          <w:p w14:paraId="020A7D80" w14:textId="77777777" w:rsidR="00424963" w:rsidRPr="008C53F9" w:rsidRDefault="00424963" w:rsidP="00912BEF">
            <w:pPr>
              <w:tabs>
                <w:tab w:val="right" w:pos="284"/>
              </w:tabs>
              <w:jc w:val="both"/>
              <w:rPr>
                <w:rFonts w:asciiTheme="majorBidi" w:hAnsiTheme="majorBidi" w:cs="Times New Roman"/>
                <w:lang w:val="es-ES"/>
              </w:rPr>
            </w:pPr>
          </w:p>
        </w:tc>
      </w:tr>
    </w:tbl>
    <w:p w14:paraId="49DAEB37" w14:textId="77777777" w:rsidR="00370EAB" w:rsidRPr="008C53F9" w:rsidRDefault="00801052" w:rsidP="007745EC">
      <w:pPr>
        <w:pStyle w:val="ListParagraph"/>
        <w:numPr>
          <w:ilvl w:val="0"/>
          <w:numId w:val="13"/>
        </w:numPr>
        <w:ind w:left="284" w:hanging="284"/>
        <w:jc w:val="both"/>
        <w:rPr>
          <w:rFonts w:asciiTheme="majorBidi" w:hAnsiTheme="majorBidi" w:cstheme="majorBidi"/>
          <w:b/>
          <w:bCs/>
          <w:sz w:val="28"/>
          <w:szCs w:val="28"/>
          <w:lang w:val="es-ES"/>
        </w:rPr>
      </w:pPr>
      <w:r w:rsidRPr="008C53F9">
        <w:rPr>
          <w:rFonts w:asciiTheme="majorBidi" w:hAnsiTheme="majorBidi" w:cstheme="majorBidi"/>
          <w:b/>
          <w:bCs/>
          <w:sz w:val="28"/>
          <w:szCs w:val="28"/>
          <w:lang w:val="es-ES"/>
        </w:rPr>
        <w:t xml:space="preserve">Publicaciones </w:t>
      </w:r>
      <w:r w:rsidR="00184E0D" w:rsidRPr="008C53F9">
        <w:rPr>
          <w:rFonts w:asciiTheme="majorBidi" w:hAnsiTheme="majorBidi" w:cstheme="majorBidi"/>
          <w:b/>
          <w:bCs/>
          <w:sz w:val="28"/>
          <w:szCs w:val="28"/>
          <w:lang w:val="es-ES"/>
        </w:rPr>
        <w:t>científicas</w:t>
      </w:r>
      <w:r w:rsidRPr="008C53F9">
        <w:rPr>
          <w:rFonts w:asciiTheme="majorBidi" w:hAnsiTheme="majorBidi" w:cstheme="majorBidi"/>
          <w:b/>
          <w:bCs/>
          <w:sz w:val="28"/>
          <w:szCs w:val="28"/>
          <w:lang w:val="es-ES"/>
        </w:rPr>
        <w:t>:</w:t>
      </w:r>
    </w:p>
    <w:p w14:paraId="6E7E6DD3" w14:textId="77777777" w:rsidR="00E906EB" w:rsidRPr="008C53F9" w:rsidRDefault="00426521" w:rsidP="000C36DF">
      <w:pPr>
        <w:rPr>
          <w:rFonts w:asciiTheme="majorBidi" w:hAnsiTheme="majorBidi" w:cstheme="majorBidi"/>
          <w:lang w:val="es-ES"/>
        </w:rPr>
      </w:pPr>
      <w:r w:rsidRPr="008C53F9">
        <w:rPr>
          <w:rFonts w:asciiTheme="majorBidi" w:hAnsiTheme="majorBidi" w:cstheme="majorBidi"/>
          <w:lang w:val="es-ES"/>
        </w:rPr>
        <w:t>Libros</w:t>
      </w:r>
      <w:r w:rsidR="00490B7D" w:rsidRPr="008C53F9">
        <w:rPr>
          <w:rFonts w:asciiTheme="majorBidi" w:hAnsiTheme="majorBidi" w:cstheme="majorBidi"/>
          <w:lang w:val="es-ES"/>
        </w:rPr>
        <w:t>: 1</w:t>
      </w:r>
    </w:p>
    <w:p w14:paraId="0348377C" w14:textId="77777777" w:rsidR="00490B7D" w:rsidRPr="008C53F9" w:rsidRDefault="00184E0D" w:rsidP="007E0826">
      <w:pPr>
        <w:rPr>
          <w:rFonts w:asciiTheme="majorBidi" w:hAnsiTheme="majorBidi" w:cstheme="majorBidi"/>
          <w:lang w:val="es-ES"/>
        </w:rPr>
      </w:pPr>
      <w:r w:rsidRPr="008C53F9">
        <w:rPr>
          <w:rFonts w:asciiTheme="majorBidi" w:hAnsiTheme="majorBidi" w:cstheme="majorBidi"/>
          <w:lang w:val="es-ES"/>
        </w:rPr>
        <w:lastRenderedPageBreak/>
        <w:t>Edición</w:t>
      </w:r>
      <w:r w:rsidR="00742849" w:rsidRPr="008C53F9">
        <w:rPr>
          <w:rFonts w:asciiTheme="majorBidi" w:hAnsiTheme="majorBidi" w:cstheme="majorBidi"/>
          <w:lang w:val="es-ES"/>
        </w:rPr>
        <w:t>/</w:t>
      </w:r>
      <w:r w:rsidRPr="008C53F9">
        <w:rPr>
          <w:rFonts w:asciiTheme="majorBidi" w:hAnsiTheme="majorBidi" w:cstheme="majorBidi"/>
          <w:lang w:val="es-ES"/>
        </w:rPr>
        <w:t>coedición</w:t>
      </w:r>
      <w:r w:rsidR="00742849" w:rsidRPr="008C53F9">
        <w:rPr>
          <w:rFonts w:asciiTheme="majorBidi" w:hAnsiTheme="majorBidi" w:cstheme="majorBidi"/>
          <w:lang w:val="es-ES"/>
        </w:rPr>
        <w:t xml:space="preserve"> de </w:t>
      </w:r>
      <w:r w:rsidRPr="008C53F9">
        <w:rPr>
          <w:rFonts w:asciiTheme="majorBidi" w:hAnsiTheme="majorBidi" w:cstheme="majorBidi"/>
          <w:lang w:val="es-ES"/>
        </w:rPr>
        <w:t>antologías</w:t>
      </w:r>
      <w:r w:rsidR="003A4D85" w:rsidRPr="008C53F9">
        <w:rPr>
          <w:rFonts w:asciiTheme="majorBidi" w:hAnsiTheme="majorBidi" w:cstheme="majorBidi"/>
          <w:lang w:val="es-ES"/>
        </w:rPr>
        <w:t>/</w:t>
      </w:r>
      <w:r w:rsidR="007E0826" w:rsidRPr="008C53F9">
        <w:rPr>
          <w:rFonts w:asciiTheme="majorBidi" w:hAnsiTheme="majorBidi" w:cstheme="majorBidi"/>
          <w:lang w:val="es-ES"/>
        </w:rPr>
        <w:t>revistas</w:t>
      </w:r>
      <w:r w:rsidR="003A4D85" w:rsidRPr="008C53F9">
        <w:rPr>
          <w:rFonts w:asciiTheme="majorBidi" w:hAnsiTheme="majorBidi" w:cstheme="majorBidi"/>
          <w:lang w:val="es-ES"/>
        </w:rPr>
        <w:t xml:space="preserve"> </w:t>
      </w:r>
      <w:r w:rsidR="0067408A" w:rsidRPr="008C53F9">
        <w:rPr>
          <w:rFonts w:asciiTheme="majorBidi" w:hAnsiTheme="majorBidi" w:cstheme="majorBidi"/>
          <w:lang w:val="es-ES"/>
        </w:rPr>
        <w:t>14</w:t>
      </w:r>
    </w:p>
    <w:p w14:paraId="04853F08" w14:textId="77777777" w:rsidR="00742849" w:rsidRPr="008C53F9" w:rsidRDefault="00184E0D" w:rsidP="00742849">
      <w:pPr>
        <w:rPr>
          <w:rFonts w:asciiTheme="majorBidi" w:hAnsiTheme="majorBidi" w:cstheme="majorBidi"/>
          <w:lang w:val="es-ES"/>
        </w:rPr>
      </w:pPr>
      <w:r w:rsidRPr="008C53F9">
        <w:rPr>
          <w:rFonts w:asciiTheme="majorBidi" w:hAnsiTheme="majorBidi" w:cstheme="majorBidi"/>
          <w:lang w:val="es-ES"/>
        </w:rPr>
        <w:t>Artículos</w:t>
      </w:r>
      <w:r w:rsidR="00742849" w:rsidRPr="008C53F9">
        <w:rPr>
          <w:rFonts w:asciiTheme="majorBidi" w:hAnsiTheme="majorBidi" w:cstheme="majorBidi"/>
          <w:lang w:val="es-ES"/>
        </w:rPr>
        <w:t>: 50</w:t>
      </w:r>
    </w:p>
    <w:p w14:paraId="06CFC51E" w14:textId="77777777" w:rsidR="00742849" w:rsidRPr="008C53F9" w:rsidRDefault="00742849" w:rsidP="009250B2">
      <w:pPr>
        <w:pStyle w:val="ListParagraph"/>
        <w:numPr>
          <w:ilvl w:val="0"/>
          <w:numId w:val="13"/>
        </w:numPr>
        <w:ind w:left="284" w:hanging="284"/>
        <w:jc w:val="both"/>
        <w:rPr>
          <w:rFonts w:asciiTheme="majorBidi" w:hAnsiTheme="majorBidi" w:cstheme="majorBidi"/>
          <w:b/>
          <w:bCs/>
        </w:rPr>
      </w:pPr>
      <w:r w:rsidRPr="008C53F9">
        <w:rPr>
          <w:rFonts w:asciiTheme="majorBidi" w:hAnsiTheme="majorBidi" w:cstheme="majorBidi"/>
          <w:b/>
          <w:bCs/>
        </w:rPr>
        <w:t>Libros</w:t>
      </w:r>
      <w:r w:rsidR="00801052" w:rsidRPr="008C53F9">
        <w:rPr>
          <w:rFonts w:asciiTheme="majorBidi" w:hAnsiTheme="majorBidi" w:cstheme="majorBidi"/>
          <w:b/>
          <w:bCs/>
        </w:rPr>
        <w:t>:</w:t>
      </w:r>
    </w:p>
    <w:p w14:paraId="6BC9C4A3" w14:textId="77777777" w:rsidR="0021243C" w:rsidRPr="008C53F9" w:rsidRDefault="004F47ED" w:rsidP="00127D73">
      <w:pPr>
        <w:jc w:val="both"/>
        <w:rPr>
          <w:rFonts w:asciiTheme="majorBidi" w:hAnsiTheme="majorBidi" w:cstheme="majorBidi"/>
        </w:rPr>
      </w:pPr>
      <w:r w:rsidRPr="008C53F9">
        <w:rPr>
          <w:rFonts w:asciiTheme="majorBidi" w:hAnsiTheme="majorBidi" w:cstheme="majorBidi"/>
        </w:rPr>
        <w:t>Eliezer Papo:</w:t>
      </w:r>
      <w:r w:rsidRPr="008C53F9">
        <w:rPr>
          <w:rFonts w:asciiTheme="majorBidi" w:hAnsiTheme="majorBidi" w:cstheme="majorBidi"/>
          <w:i/>
          <w:iCs/>
        </w:rPr>
        <w:t xml:space="preserve"> </w:t>
      </w:r>
      <w:r w:rsidR="00C51994" w:rsidRPr="008C53F9">
        <w:rPr>
          <w:rFonts w:asciiTheme="majorBidi" w:hAnsiTheme="majorBidi" w:cstheme="majorBidi"/>
        </w:rPr>
        <w:t>And Thou Shall Jest with Your Son: Judeo-Spanish Parodies on the Passover Haggadah</w:t>
      </w:r>
      <w:r w:rsidR="00C1039E" w:rsidRPr="008C53F9">
        <w:rPr>
          <w:rFonts w:asciiTheme="majorBidi" w:hAnsiTheme="majorBidi" w:cstheme="majorBidi"/>
        </w:rPr>
        <w:t xml:space="preserve">, </w:t>
      </w:r>
      <w:r w:rsidR="00184E0D" w:rsidRPr="008C53F9">
        <w:rPr>
          <w:rFonts w:asciiTheme="majorBidi" w:hAnsiTheme="majorBidi" w:cstheme="majorBidi"/>
        </w:rPr>
        <w:t>(en h</w:t>
      </w:r>
      <w:r w:rsidR="00127D73" w:rsidRPr="008C53F9">
        <w:rPr>
          <w:rFonts w:asciiTheme="majorBidi" w:hAnsiTheme="majorBidi" w:cstheme="majorBidi"/>
        </w:rPr>
        <w:t>ebreo</w:t>
      </w:r>
      <w:r w:rsidR="00C51994" w:rsidRPr="008C53F9">
        <w:rPr>
          <w:rFonts w:asciiTheme="majorBidi" w:hAnsiTheme="majorBidi" w:cstheme="majorBidi"/>
        </w:rPr>
        <w:t xml:space="preserve">), </w:t>
      </w:r>
      <w:r w:rsidRPr="008C53F9">
        <w:rPr>
          <w:rFonts w:asciiTheme="majorBidi" w:hAnsiTheme="majorBidi" w:cstheme="majorBidi"/>
        </w:rPr>
        <w:t>Ben-Zvi Institute</w:t>
      </w:r>
      <w:r w:rsidR="00A81BBA" w:rsidRPr="008C53F9">
        <w:rPr>
          <w:rFonts w:asciiTheme="majorBidi" w:hAnsiTheme="majorBidi" w:cstheme="majorBidi"/>
        </w:rPr>
        <w:t>, Jerusalem</w:t>
      </w:r>
      <w:r w:rsidR="00AC0EBB" w:rsidRPr="008C53F9">
        <w:rPr>
          <w:rFonts w:asciiTheme="majorBidi" w:hAnsiTheme="majorBidi" w:cstheme="majorBidi"/>
        </w:rPr>
        <w:t>, 2012, II volumes, 960 pages.</w:t>
      </w:r>
    </w:p>
    <w:p w14:paraId="36898D5E" w14:textId="77777777" w:rsidR="006C6964" w:rsidRPr="008C53F9" w:rsidRDefault="00F31B40" w:rsidP="009250B2">
      <w:pPr>
        <w:pStyle w:val="ListParagraph"/>
        <w:widowControl w:val="0"/>
        <w:numPr>
          <w:ilvl w:val="0"/>
          <w:numId w:val="13"/>
        </w:numPr>
        <w:adjustRightInd w:val="0"/>
        <w:ind w:left="284" w:hanging="284"/>
        <w:jc w:val="both"/>
        <w:rPr>
          <w:rFonts w:asciiTheme="majorBidi" w:hAnsiTheme="majorBidi" w:cstheme="majorBidi"/>
          <w:b/>
          <w:bCs/>
          <w:lang w:val="es-ES"/>
        </w:rPr>
      </w:pPr>
      <w:r w:rsidRPr="008C53F9">
        <w:rPr>
          <w:rFonts w:asciiTheme="majorBidi" w:hAnsiTheme="majorBidi" w:cstheme="majorBidi"/>
          <w:b/>
          <w:bCs/>
          <w:lang w:val="es-ES"/>
        </w:rPr>
        <w:t>Edición</w:t>
      </w:r>
      <w:r w:rsidR="006C6964" w:rsidRPr="008C53F9">
        <w:rPr>
          <w:rFonts w:asciiTheme="majorBidi" w:hAnsiTheme="majorBidi" w:cstheme="majorBidi"/>
          <w:b/>
          <w:bCs/>
          <w:lang w:val="es-ES"/>
        </w:rPr>
        <w:t>/</w:t>
      </w:r>
      <w:r w:rsidRPr="008C53F9">
        <w:rPr>
          <w:rFonts w:asciiTheme="majorBidi" w:hAnsiTheme="majorBidi" w:cstheme="majorBidi"/>
          <w:b/>
          <w:bCs/>
          <w:lang w:val="es-ES"/>
        </w:rPr>
        <w:t>coedición</w:t>
      </w:r>
      <w:r w:rsidR="006C6964" w:rsidRPr="008C53F9">
        <w:rPr>
          <w:rFonts w:asciiTheme="majorBidi" w:hAnsiTheme="majorBidi" w:cstheme="majorBidi"/>
          <w:b/>
          <w:bCs/>
          <w:lang w:val="es-ES"/>
        </w:rPr>
        <w:t xml:space="preserve"> de </w:t>
      </w:r>
      <w:r w:rsidRPr="008C53F9">
        <w:rPr>
          <w:rFonts w:asciiTheme="majorBidi" w:hAnsiTheme="majorBidi" w:cstheme="majorBidi"/>
          <w:b/>
          <w:bCs/>
          <w:lang w:val="es-ES"/>
        </w:rPr>
        <w:t>antologías</w:t>
      </w:r>
      <w:r w:rsidR="006C6964" w:rsidRPr="008C53F9">
        <w:rPr>
          <w:rFonts w:asciiTheme="majorBidi" w:hAnsiTheme="majorBidi" w:cstheme="majorBidi"/>
          <w:b/>
          <w:bCs/>
          <w:lang w:val="es-ES"/>
        </w:rPr>
        <w:t>/</w:t>
      </w:r>
      <w:r w:rsidRPr="008C53F9">
        <w:rPr>
          <w:rFonts w:asciiTheme="majorBidi" w:hAnsiTheme="majorBidi" w:cstheme="majorBidi"/>
          <w:b/>
          <w:bCs/>
          <w:lang w:val="es-ES"/>
        </w:rPr>
        <w:t>revistas</w:t>
      </w:r>
      <w:r w:rsidR="006C6964" w:rsidRPr="008C53F9">
        <w:rPr>
          <w:rFonts w:asciiTheme="majorBidi" w:hAnsiTheme="majorBidi" w:cstheme="majorBidi"/>
          <w:b/>
          <w:bCs/>
          <w:lang w:val="es-ES"/>
        </w:rPr>
        <w:t xml:space="preserve"> (</w:t>
      </w:r>
      <w:r w:rsidRPr="008C53F9">
        <w:rPr>
          <w:rFonts w:asciiTheme="majorBidi" w:hAnsiTheme="majorBidi" w:cstheme="majorBidi"/>
          <w:b/>
          <w:bCs/>
          <w:lang w:val="es-ES"/>
        </w:rPr>
        <w:t>selección</w:t>
      </w:r>
      <w:r w:rsidR="006C6964" w:rsidRPr="008C53F9">
        <w:rPr>
          <w:rFonts w:asciiTheme="majorBidi" w:hAnsiTheme="majorBidi" w:cstheme="majorBidi"/>
          <w:b/>
          <w:bCs/>
          <w:lang w:val="es-ES"/>
        </w:rPr>
        <w:t>):</w:t>
      </w:r>
    </w:p>
    <w:p w14:paraId="56010E2A" w14:textId="77777777" w:rsidR="00E93100" w:rsidRPr="008C53F9" w:rsidRDefault="00C71C94" w:rsidP="00D40D4D">
      <w:pPr>
        <w:widowControl w:val="0"/>
        <w:adjustRightInd w:val="0"/>
        <w:jc w:val="both"/>
        <w:rPr>
          <w:rFonts w:asciiTheme="majorBidi" w:hAnsiTheme="majorBidi" w:cstheme="majorBidi"/>
        </w:rPr>
      </w:pPr>
      <w:r w:rsidRPr="008C53F9">
        <w:rPr>
          <w:rFonts w:asciiTheme="majorBidi" w:hAnsiTheme="majorBidi" w:cstheme="majorBidi"/>
        </w:rPr>
        <w:t>Eliezer Papo</w:t>
      </w:r>
      <w:r w:rsidR="00E80FEB" w:rsidRPr="008C53F9">
        <w:rPr>
          <w:rFonts w:asciiTheme="majorBidi" w:hAnsiTheme="majorBidi" w:cstheme="majorBidi"/>
        </w:rPr>
        <w:t xml:space="preserve">: </w:t>
      </w:r>
      <w:r w:rsidRPr="008C53F9">
        <w:rPr>
          <w:rFonts w:asciiTheme="majorBidi" w:hAnsiTheme="majorBidi" w:cstheme="majorBidi"/>
          <w:i/>
          <w:iCs/>
        </w:rPr>
        <w:t>Judaizam i ljudska prava</w:t>
      </w:r>
      <w:r w:rsidR="00975AD0" w:rsidRPr="008C53F9">
        <w:rPr>
          <w:rFonts w:asciiTheme="majorBidi" w:hAnsiTheme="majorBidi" w:cstheme="majorBidi"/>
        </w:rPr>
        <w:t xml:space="preserve">, Univerzitet u Sarajevu, Pravni centar, Sarajevo, 1998, 251 </w:t>
      </w:r>
      <w:r w:rsidR="00D40D4D" w:rsidRPr="008C53F9">
        <w:rPr>
          <w:rFonts w:asciiTheme="majorBidi" w:hAnsiTheme="majorBidi" w:cstheme="majorBidi"/>
        </w:rPr>
        <w:t>pages</w:t>
      </w:r>
      <w:r w:rsidR="00975AD0" w:rsidRPr="008C53F9">
        <w:rPr>
          <w:rFonts w:asciiTheme="majorBidi" w:hAnsiTheme="majorBidi" w:cstheme="majorBidi"/>
        </w:rPr>
        <w:t>.</w:t>
      </w:r>
    </w:p>
    <w:p w14:paraId="018931E3" w14:textId="77777777" w:rsidR="00C1039E" w:rsidRPr="008C53F9" w:rsidRDefault="00745556" w:rsidP="00D40D4D">
      <w:pPr>
        <w:widowControl w:val="0"/>
        <w:adjustRightInd w:val="0"/>
        <w:jc w:val="both"/>
        <w:rPr>
          <w:rFonts w:asciiTheme="majorBidi" w:hAnsiTheme="majorBidi" w:cstheme="majorBidi"/>
        </w:rPr>
      </w:pPr>
      <w:r w:rsidRPr="008C53F9">
        <w:rPr>
          <w:rFonts w:asciiTheme="majorBidi" w:hAnsiTheme="majorBidi" w:cstheme="majorBidi"/>
        </w:rPr>
        <w:t>Eliezer Papo</w:t>
      </w:r>
      <w:r w:rsidR="00E80FEB" w:rsidRPr="008C53F9">
        <w:rPr>
          <w:rFonts w:asciiTheme="majorBidi" w:hAnsiTheme="majorBidi" w:cstheme="majorBidi"/>
        </w:rPr>
        <w:t>:</w:t>
      </w:r>
      <w:r w:rsidRPr="008C53F9">
        <w:rPr>
          <w:rFonts w:asciiTheme="majorBidi" w:hAnsiTheme="majorBidi" w:cstheme="majorBidi"/>
        </w:rPr>
        <w:t xml:space="preserve"> </w:t>
      </w:r>
      <w:r w:rsidRPr="008C53F9">
        <w:rPr>
          <w:rFonts w:asciiTheme="majorBidi" w:hAnsiTheme="majorBidi" w:cstheme="majorBidi"/>
          <w:i/>
          <w:iCs/>
        </w:rPr>
        <w:t>Tora i ljudska prava</w:t>
      </w:r>
      <w:r w:rsidR="00E80FEB" w:rsidRPr="008C53F9">
        <w:rPr>
          <w:rFonts w:asciiTheme="majorBidi" w:hAnsiTheme="majorBidi" w:cstheme="majorBidi"/>
          <w:i/>
          <w:iCs/>
        </w:rPr>
        <w:t>,</w:t>
      </w:r>
      <w:r w:rsidR="00E80FEB" w:rsidRPr="008C53F9">
        <w:rPr>
          <w:rFonts w:asciiTheme="majorBidi" w:hAnsiTheme="majorBidi" w:cstheme="majorBidi"/>
        </w:rPr>
        <w:t xml:space="preserve"> Centar za stvarala</w:t>
      </w:r>
      <w:r w:rsidR="00E80FEB" w:rsidRPr="008C53F9">
        <w:rPr>
          <w:rFonts w:asciiTheme="majorBidi" w:hAnsiTheme="majorBidi" w:cstheme="majorBidi"/>
          <w:lang w:val="sr-Latn-BA"/>
        </w:rPr>
        <w:t>š</w:t>
      </w:r>
      <w:r w:rsidR="00E80FEB" w:rsidRPr="008C53F9">
        <w:rPr>
          <w:rFonts w:asciiTheme="majorBidi" w:hAnsiTheme="majorBidi" w:cstheme="majorBidi"/>
        </w:rPr>
        <w:t xml:space="preserve">tvo mladih, Beograd, 2000, 236 </w:t>
      </w:r>
      <w:r w:rsidR="00D40D4D" w:rsidRPr="008C53F9">
        <w:rPr>
          <w:rFonts w:asciiTheme="majorBidi" w:hAnsiTheme="majorBidi" w:cstheme="majorBidi"/>
        </w:rPr>
        <w:t>pages</w:t>
      </w:r>
      <w:r w:rsidR="00E80FEB" w:rsidRPr="008C53F9">
        <w:rPr>
          <w:rFonts w:asciiTheme="majorBidi" w:hAnsiTheme="majorBidi" w:cstheme="majorBidi"/>
        </w:rPr>
        <w:t>.</w:t>
      </w:r>
    </w:p>
    <w:p w14:paraId="074B6FAA" w14:textId="77777777" w:rsidR="0052656F" w:rsidRPr="008C53F9" w:rsidRDefault="00AD4FCB" w:rsidP="00FF35AB">
      <w:pPr>
        <w:tabs>
          <w:tab w:val="right" w:pos="0"/>
          <w:tab w:val="left" w:pos="142"/>
        </w:tabs>
        <w:jc w:val="both"/>
        <w:rPr>
          <w:rFonts w:asciiTheme="majorBidi" w:hAnsiTheme="majorBidi" w:cstheme="majorBidi"/>
        </w:rPr>
      </w:pPr>
      <w:r w:rsidRPr="008C53F9">
        <w:rPr>
          <w:rFonts w:asciiTheme="majorBidi" w:hAnsiTheme="majorBidi" w:cstheme="majorBidi"/>
        </w:rPr>
        <w:t xml:space="preserve">Eliezer Papo </w:t>
      </w:r>
      <w:r w:rsidR="00FF35AB" w:rsidRPr="008C53F9">
        <w:rPr>
          <w:rFonts w:asciiTheme="majorBidi" w:hAnsiTheme="majorBidi" w:cstheme="majorBidi"/>
        </w:rPr>
        <w:t xml:space="preserve">et </w:t>
      </w:r>
      <w:r w:rsidRPr="008C53F9">
        <w:rPr>
          <w:rFonts w:asciiTheme="majorBidi" w:hAnsiTheme="majorBidi" w:cstheme="majorBidi"/>
        </w:rPr>
        <w:t>al</w:t>
      </w:r>
      <w:r w:rsidR="00FF35AB" w:rsidRPr="008C53F9">
        <w:rPr>
          <w:rFonts w:asciiTheme="majorBidi" w:hAnsiTheme="majorBidi" w:cstheme="majorBidi"/>
        </w:rPr>
        <w:t>.</w:t>
      </w:r>
      <w:r w:rsidRPr="008C53F9">
        <w:rPr>
          <w:rFonts w:asciiTheme="majorBidi" w:hAnsiTheme="majorBidi" w:cstheme="majorBidi"/>
        </w:rPr>
        <w:t xml:space="preserve">: </w:t>
      </w:r>
      <w:r w:rsidR="0052656F" w:rsidRPr="008C53F9">
        <w:rPr>
          <w:rFonts w:asciiTheme="majorBidi" w:hAnsiTheme="majorBidi" w:cstheme="majorBidi"/>
          <w:i/>
          <w:iCs/>
        </w:rPr>
        <w:t xml:space="preserve">El Prezente – Journal for Sephardic Studies, </w:t>
      </w:r>
      <w:r w:rsidR="0052656F" w:rsidRPr="008C53F9">
        <w:rPr>
          <w:rFonts w:asciiTheme="majorBidi" w:hAnsiTheme="majorBidi" w:cstheme="majorBidi"/>
        </w:rPr>
        <w:t>vol</w:t>
      </w:r>
      <w:r w:rsidR="00FF35AB" w:rsidRPr="008C53F9">
        <w:rPr>
          <w:rFonts w:asciiTheme="majorBidi" w:hAnsiTheme="majorBidi" w:cstheme="majorBidi"/>
        </w:rPr>
        <w:t>s</w:t>
      </w:r>
      <w:r w:rsidR="0052656F" w:rsidRPr="008C53F9">
        <w:rPr>
          <w:rFonts w:asciiTheme="majorBidi" w:hAnsiTheme="majorBidi" w:cstheme="majorBidi"/>
        </w:rPr>
        <w:t xml:space="preserve">. </w:t>
      </w:r>
      <w:r w:rsidR="00A349C5" w:rsidRPr="008C53F9">
        <w:rPr>
          <w:rFonts w:asciiTheme="majorBidi" w:hAnsiTheme="majorBidi" w:cstheme="majorBidi"/>
        </w:rPr>
        <w:t>3–12</w:t>
      </w:r>
    </w:p>
    <w:p w14:paraId="740787F3" w14:textId="77777777" w:rsidR="00831D2A" w:rsidRPr="008C53F9" w:rsidRDefault="00F31B40" w:rsidP="009250B2">
      <w:pPr>
        <w:pStyle w:val="ListParagraph"/>
        <w:numPr>
          <w:ilvl w:val="0"/>
          <w:numId w:val="13"/>
        </w:numPr>
        <w:ind w:left="284" w:hanging="284"/>
        <w:jc w:val="both"/>
        <w:rPr>
          <w:rFonts w:asciiTheme="majorBidi" w:hAnsiTheme="majorBidi" w:cstheme="majorBidi"/>
          <w:b/>
          <w:bCs/>
          <w:u w:val="single"/>
          <w:lang w:val="es-ES"/>
        </w:rPr>
      </w:pPr>
      <w:r w:rsidRPr="008C53F9">
        <w:rPr>
          <w:rFonts w:asciiTheme="majorBidi" w:hAnsiTheme="majorBidi" w:cstheme="majorBidi"/>
          <w:b/>
          <w:bCs/>
          <w:lang w:val="es-ES"/>
        </w:rPr>
        <w:t>Artículos</w:t>
      </w:r>
      <w:r w:rsidR="00831D2A" w:rsidRPr="008C53F9">
        <w:rPr>
          <w:rFonts w:asciiTheme="majorBidi" w:hAnsiTheme="majorBidi" w:cstheme="majorBidi"/>
          <w:b/>
          <w:bCs/>
          <w:lang w:val="es-ES"/>
        </w:rPr>
        <w:t xml:space="preserve"> en </w:t>
      </w:r>
      <w:r w:rsidRPr="008C53F9">
        <w:rPr>
          <w:rFonts w:asciiTheme="majorBidi" w:hAnsiTheme="majorBidi" w:cstheme="majorBidi"/>
          <w:b/>
          <w:bCs/>
          <w:lang w:val="es-ES"/>
        </w:rPr>
        <w:t xml:space="preserve">antologías </w:t>
      </w:r>
      <w:r w:rsidRPr="008C53F9">
        <w:rPr>
          <w:rFonts w:asciiTheme="majorBidi" w:hAnsiTheme="majorBidi" w:cstheme="majorBidi"/>
          <w:b/>
          <w:bCs/>
          <w:u w:val="single"/>
          <w:lang w:val="es-ES"/>
        </w:rPr>
        <w:t>(selección)</w:t>
      </w:r>
    </w:p>
    <w:p w14:paraId="5FF76DA6" w14:textId="77777777" w:rsidR="00A24B46" w:rsidRPr="008C53F9" w:rsidRDefault="00491899" w:rsidP="00FF35AB">
      <w:pPr>
        <w:pStyle w:val="Default"/>
        <w:jc w:val="both"/>
        <w:rPr>
          <w:rFonts w:asciiTheme="majorBidi" w:hAnsiTheme="majorBidi" w:cstheme="majorBidi"/>
          <w:color w:val="auto"/>
          <w:lang w:val="sr-Latn-BA"/>
        </w:rPr>
      </w:pPr>
      <w:r w:rsidRPr="008C53F9">
        <w:rPr>
          <w:rFonts w:asciiTheme="majorBidi" w:hAnsiTheme="majorBidi" w:cstheme="majorBidi"/>
          <w:color w:val="auto"/>
          <w:lang w:val="sr-Latn-BA"/>
        </w:rPr>
        <w:t>Eliezer Papo</w:t>
      </w:r>
      <w:r w:rsidR="007D4B7A" w:rsidRPr="008C53F9">
        <w:rPr>
          <w:rFonts w:asciiTheme="majorBidi" w:hAnsiTheme="majorBidi" w:cstheme="majorBidi"/>
          <w:color w:val="auto"/>
          <w:lang w:val="sr-Latn-BA"/>
        </w:rPr>
        <w:t xml:space="preserve">: </w:t>
      </w:r>
      <w:r w:rsidRPr="008C53F9">
        <w:rPr>
          <w:rFonts w:asciiTheme="majorBidi" w:hAnsiTheme="majorBidi" w:cstheme="majorBidi"/>
          <w:color w:val="auto"/>
          <w:lang w:val="sr-Latn-BA"/>
        </w:rPr>
        <w:t>"Slavic Influences on Bosnian Judeo-Spanish As Refl</w:t>
      </w:r>
      <w:r w:rsidR="00A21D96" w:rsidRPr="008C53F9">
        <w:rPr>
          <w:rFonts w:asciiTheme="majorBidi" w:hAnsiTheme="majorBidi" w:cstheme="majorBidi"/>
          <w:color w:val="auto"/>
          <w:lang w:val="sr-Latn-BA"/>
        </w:rPr>
        <w:t>ected in the Literature of the '</w:t>
      </w:r>
      <w:r w:rsidRPr="008C53F9">
        <w:rPr>
          <w:rFonts w:asciiTheme="majorBidi" w:hAnsiTheme="majorBidi" w:cstheme="majorBidi"/>
          <w:color w:val="auto"/>
          <w:lang w:val="sr-Latn-BA"/>
        </w:rPr>
        <w:t>Sephardic Circle'"</w:t>
      </w:r>
      <w:r w:rsidR="007D4B7A" w:rsidRPr="008C53F9">
        <w:rPr>
          <w:rFonts w:asciiTheme="majorBidi" w:hAnsiTheme="majorBidi" w:cstheme="majorBidi"/>
          <w:color w:val="auto"/>
          <w:lang w:val="sr-Latn-BA"/>
        </w:rPr>
        <w:t xml:space="preserve"> in </w:t>
      </w:r>
      <w:r w:rsidRPr="008C53F9">
        <w:rPr>
          <w:rFonts w:asciiTheme="majorBidi" w:hAnsiTheme="majorBidi" w:cstheme="majorBidi"/>
          <w:color w:val="auto"/>
          <w:lang w:val="sr-Latn-BA"/>
        </w:rPr>
        <w:t>Pedro M. Piñero Ramirez</w:t>
      </w:r>
      <w:r w:rsidR="00EE4121" w:rsidRPr="008C53F9">
        <w:rPr>
          <w:rFonts w:asciiTheme="majorBidi" w:hAnsiTheme="majorBidi" w:cstheme="majorBidi"/>
          <w:color w:val="auto"/>
          <w:lang w:val="sr-Latn-BA"/>
        </w:rPr>
        <w:t xml:space="preserve"> (ed.)</w:t>
      </w:r>
      <w:r w:rsidRPr="008C53F9">
        <w:rPr>
          <w:rFonts w:asciiTheme="majorBidi" w:hAnsiTheme="majorBidi" w:cstheme="majorBidi"/>
          <w:color w:val="auto"/>
          <w:lang w:val="sr-Latn-BA"/>
        </w:rPr>
        <w:t xml:space="preserve">: </w:t>
      </w:r>
      <w:r w:rsidR="00AC00E2" w:rsidRPr="008C53F9">
        <w:rPr>
          <w:rFonts w:asciiTheme="majorBidi" w:hAnsiTheme="majorBidi" w:cstheme="majorBidi"/>
          <w:i/>
          <w:iCs/>
          <w:color w:val="auto"/>
          <w:lang w:val="sr-Latn-BA"/>
        </w:rPr>
        <w:t>La memoria de Se</w:t>
      </w:r>
      <w:r w:rsidR="0099322B" w:rsidRPr="008C53F9">
        <w:rPr>
          <w:rFonts w:asciiTheme="majorBidi" w:hAnsiTheme="majorBidi" w:cstheme="majorBidi"/>
          <w:i/>
          <w:iCs/>
          <w:color w:val="auto"/>
          <w:lang w:val="sr-Latn-BA"/>
        </w:rPr>
        <w:t>f</w:t>
      </w:r>
      <w:r w:rsidR="00AC00E2" w:rsidRPr="008C53F9">
        <w:rPr>
          <w:rFonts w:asciiTheme="majorBidi" w:hAnsiTheme="majorBidi" w:cstheme="majorBidi"/>
          <w:i/>
          <w:iCs/>
          <w:color w:val="auto"/>
          <w:lang w:val="sr-Latn-BA"/>
        </w:rPr>
        <w:t>arad:</w:t>
      </w:r>
      <w:r w:rsidRPr="008C53F9">
        <w:rPr>
          <w:rFonts w:asciiTheme="majorBidi" w:hAnsiTheme="majorBidi" w:cstheme="majorBidi"/>
          <w:i/>
          <w:iCs/>
          <w:color w:val="auto"/>
          <w:lang w:val="sr-Latn-BA"/>
        </w:rPr>
        <w:t xml:space="preserve"> Historia y cultura de los </w:t>
      </w:r>
      <w:r w:rsidR="0099322B" w:rsidRPr="008C53F9">
        <w:rPr>
          <w:rFonts w:asciiTheme="majorBidi" w:hAnsiTheme="majorBidi" w:cstheme="majorBidi"/>
          <w:i/>
          <w:iCs/>
          <w:color w:val="auto"/>
          <w:lang w:val="sr-Latn-BA"/>
        </w:rPr>
        <w:t>s</w:t>
      </w:r>
      <w:r w:rsidRPr="008C53F9">
        <w:rPr>
          <w:rFonts w:asciiTheme="majorBidi" w:hAnsiTheme="majorBidi" w:cstheme="majorBidi"/>
          <w:i/>
          <w:iCs/>
          <w:color w:val="auto"/>
          <w:lang w:val="sr-Latn-BA"/>
        </w:rPr>
        <w:t>efardíes</w:t>
      </w:r>
      <w:r w:rsidR="00EE4121" w:rsidRPr="008C53F9">
        <w:rPr>
          <w:rFonts w:asciiTheme="majorBidi" w:hAnsiTheme="majorBidi" w:cstheme="majorBidi"/>
          <w:i/>
          <w:iCs/>
          <w:color w:val="auto"/>
          <w:lang w:val="sr-Latn-BA"/>
        </w:rPr>
        <w:t xml:space="preserve">, </w:t>
      </w:r>
      <w:r w:rsidRPr="008C53F9">
        <w:rPr>
          <w:rFonts w:asciiTheme="majorBidi" w:hAnsiTheme="majorBidi" w:cstheme="majorBidi"/>
          <w:color w:val="auto"/>
          <w:lang w:val="sr-Latn-BA"/>
        </w:rPr>
        <w:t>Sevilla, 2007, pp. 267–286</w:t>
      </w:r>
      <w:r w:rsidR="00050DA0" w:rsidRPr="008C53F9">
        <w:rPr>
          <w:rFonts w:asciiTheme="majorBidi" w:hAnsiTheme="majorBidi" w:cstheme="majorBidi"/>
          <w:color w:val="auto"/>
          <w:lang w:val="sr-Latn-BA"/>
        </w:rPr>
        <w:t>.</w:t>
      </w:r>
    </w:p>
    <w:p w14:paraId="32365EFC" w14:textId="77777777" w:rsidR="006374F9" w:rsidRPr="008C53F9" w:rsidRDefault="00491899" w:rsidP="0006591F">
      <w:pPr>
        <w:widowControl w:val="0"/>
        <w:adjustRightInd w:val="0"/>
        <w:jc w:val="both"/>
        <w:rPr>
          <w:rFonts w:asciiTheme="majorBidi" w:hAnsiTheme="majorBidi" w:cstheme="majorBidi"/>
          <w:lang w:val="es-ES_tradnl"/>
        </w:rPr>
      </w:pPr>
      <w:r w:rsidRPr="008C53F9">
        <w:rPr>
          <w:rFonts w:asciiTheme="majorBidi" w:hAnsiTheme="majorBidi" w:cstheme="majorBidi"/>
          <w:lang w:val="es-ES_tradnl"/>
        </w:rPr>
        <w:t>Eliezer Papo</w:t>
      </w:r>
      <w:r w:rsidR="007A2EA6" w:rsidRPr="008C53F9">
        <w:rPr>
          <w:rFonts w:asciiTheme="majorBidi" w:hAnsiTheme="majorBidi" w:cstheme="majorBidi"/>
          <w:lang w:val="es-ES_tradnl"/>
        </w:rPr>
        <w:t xml:space="preserve">: </w:t>
      </w:r>
      <w:r w:rsidR="00214F6D" w:rsidRPr="008C53F9">
        <w:rPr>
          <w:rFonts w:asciiTheme="majorBidi" w:hAnsiTheme="majorBidi" w:cstheme="majorBidi"/>
          <w:lang w:val="es-ES_tradnl"/>
        </w:rPr>
        <w:t xml:space="preserve">"Reescribir un texto para redefinir una identidad: </w:t>
      </w:r>
      <w:r w:rsidR="00214F6D" w:rsidRPr="008C53F9">
        <w:rPr>
          <w:rFonts w:asciiTheme="majorBidi" w:hAnsiTheme="majorBidi" w:cstheme="majorBidi"/>
          <w:i/>
          <w:lang w:val="es-ES_tradnl"/>
        </w:rPr>
        <w:t>La Agada de la guerra para el día de Pesah</w:t>
      </w:r>
      <w:r w:rsidR="003626DD" w:rsidRPr="008C53F9">
        <w:rPr>
          <w:rFonts w:asciiTheme="majorBidi" w:hAnsiTheme="majorBidi" w:cstheme="majorBidi"/>
          <w:lang w:val="es-ES_tradnl"/>
        </w:rPr>
        <w:t xml:space="preserve"> de Nissim Siman-Tov </w:t>
      </w:r>
      <w:r w:rsidR="003626DD" w:rsidRPr="008C53F9">
        <w:rPr>
          <w:rFonts w:asciiTheme="majorBidi" w:hAnsiTheme="majorBidi" w:cstheme="majorBidi"/>
          <w:vertAlign w:val="superscript"/>
          <w:lang w:val="es-ES_tradnl"/>
        </w:rPr>
        <w:t>c</w:t>
      </w:r>
      <w:r w:rsidR="00214F6D" w:rsidRPr="008C53F9">
        <w:rPr>
          <w:rFonts w:asciiTheme="majorBidi" w:hAnsiTheme="majorBidi" w:cstheme="majorBidi"/>
          <w:lang w:val="es-ES_tradnl"/>
        </w:rPr>
        <w:t>Eli y la autopercepción de los sefardíes de Turquía después de la Primera Guerra Mundial"</w:t>
      </w:r>
      <w:r w:rsidR="007A2EA6" w:rsidRPr="008C53F9">
        <w:rPr>
          <w:rFonts w:asciiTheme="majorBidi" w:hAnsiTheme="majorBidi" w:cstheme="majorBidi"/>
          <w:lang w:val="es-ES_tradnl"/>
        </w:rPr>
        <w:t xml:space="preserve"> in </w:t>
      </w:r>
      <w:r w:rsidR="00214F6D" w:rsidRPr="008C53F9">
        <w:rPr>
          <w:rFonts w:asciiTheme="majorBidi" w:hAnsiTheme="majorBidi" w:cstheme="majorBidi"/>
          <w:lang w:val="es-ES_tradnl"/>
        </w:rPr>
        <w:t xml:space="preserve">Pablo Martín Asuero y Karen Gerson </w:t>
      </w:r>
      <w:r w:rsidR="00214F6D" w:rsidRPr="008C53F9">
        <w:rPr>
          <w:rFonts w:asciiTheme="majorBidi" w:hAnsiTheme="majorBidi" w:cstheme="majorBidi"/>
          <w:lang w:val="es-ES_tradnl"/>
        </w:rPr>
        <w:sym w:font="Times New Roman Special G1" w:char="F09F"/>
      </w:r>
      <w:r w:rsidR="00214F6D" w:rsidRPr="008C53F9">
        <w:rPr>
          <w:rFonts w:asciiTheme="majorBidi" w:hAnsiTheme="majorBidi" w:cstheme="majorBidi"/>
          <w:lang w:val="es-ES_tradnl"/>
        </w:rPr>
        <w:t>arhon</w:t>
      </w:r>
      <w:r w:rsidR="007A2EA6" w:rsidRPr="008C53F9">
        <w:rPr>
          <w:rFonts w:asciiTheme="majorBidi" w:hAnsiTheme="majorBidi" w:cstheme="majorBidi"/>
          <w:lang w:val="es-ES_tradnl"/>
        </w:rPr>
        <w:t xml:space="preserve"> (</w:t>
      </w:r>
      <w:r w:rsidR="00F31B40" w:rsidRPr="008C53F9">
        <w:rPr>
          <w:rFonts w:asciiTheme="majorBidi" w:hAnsiTheme="majorBidi" w:cstheme="majorBidi"/>
          <w:lang w:val="es-ES_tradnl"/>
        </w:rPr>
        <w:t>eds</w:t>
      </w:r>
      <w:r w:rsidR="0006591F" w:rsidRPr="008C53F9">
        <w:rPr>
          <w:rFonts w:asciiTheme="majorBidi" w:hAnsiTheme="majorBidi" w:cstheme="majorBidi"/>
          <w:lang w:val="es-ES_tradnl"/>
        </w:rPr>
        <w:t>.</w:t>
      </w:r>
      <w:r w:rsidR="007A2EA6" w:rsidRPr="008C53F9">
        <w:rPr>
          <w:rFonts w:asciiTheme="majorBidi" w:hAnsiTheme="majorBidi" w:cstheme="majorBidi"/>
          <w:lang w:val="es-ES_tradnl"/>
        </w:rPr>
        <w:t>)</w:t>
      </w:r>
      <w:r w:rsidR="00214F6D" w:rsidRPr="008C53F9">
        <w:rPr>
          <w:rFonts w:asciiTheme="majorBidi" w:hAnsiTheme="majorBidi" w:cstheme="majorBidi"/>
          <w:lang w:val="es-ES_tradnl"/>
        </w:rPr>
        <w:t xml:space="preserve">: </w:t>
      </w:r>
      <w:r w:rsidR="00214F6D" w:rsidRPr="008C53F9">
        <w:rPr>
          <w:rFonts w:asciiTheme="majorBidi" w:hAnsiTheme="majorBidi" w:cstheme="majorBidi"/>
          <w:i/>
          <w:iCs/>
          <w:lang w:val="es-ES_tradnl"/>
        </w:rPr>
        <w:t>Ayer y hoy de la prensa en judeoespañol</w:t>
      </w:r>
      <w:r w:rsidR="00214F6D" w:rsidRPr="008C53F9">
        <w:rPr>
          <w:rFonts w:asciiTheme="majorBidi" w:hAnsiTheme="majorBidi" w:cstheme="majorBidi"/>
          <w:lang w:val="es-ES_tradnl"/>
        </w:rPr>
        <w:t>,</w:t>
      </w:r>
      <w:r w:rsidR="007A2EA6" w:rsidRPr="008C53F9">
        <w:rPr>
          <w:rFonts w:asciiTheme="majorBidi" w:hAnsiTheme="majorBidi" w:cstheme="majorBidi"/>
          <w:i/>
          <w:iCs/>
          <w:lang w:val="es-ES_tradnl"/>
        </w:rPr>
        <w:t xml:space="preserve"> </w:t>
      </w:r>
      <w:r w:rsidR="00214F6D" w:rsidRPr="008C53F9">
        <w:rPr>
          <w:rFonts w:asciiTheme="majorBidi" w:hAnsiTheme="majorBidi" w:cstheme="majorBidi"/>
          <w:lang w:val="es-ES_tradnl"/>
        </w:rPr>
        <w:t>Estambul,</w:t>
      </w:r>
      <w:r w:rsidR="00BC5465" w:rsidRPr="008C53F9">
        <w:rPr>
          <w:rFonts w:asciiTheme="majorBidi" w:hAnsiTheme="majorBidi" w:cstheme="majorBidi"/>
          <w:lang w:val="es-ES_tradnl"/>
        </w:rPr>
        <w:t xml:space="preserve"> </w:t>
      </w:r>
      <w:r w:rsidR="00214F6D" w:rsidRPr="008C53F9">
        <w:rPr>
          <w:rFonts w:asciiTheme="majorBidi" w:hAnsiTheme="majorBidi" w:cstheme="majorBidi"/>
          <w:lang w:val="es-ES_tradnl"/>
        </w:rPr>
        <w:t>2007,</w:t>
      </w:r>
      <w:r w:rsidR="00BC5465" w:rsidRPr="008C53F9">
        <w:rPr>
          <w:rFonts w:asciiTheme="majorBidi" w:hAnsiTheme="majorBidi" w:cstheme="majorBidi"/>
          <w:lang w:val="es-ES_tradnl"/>
        </w:rPr>
        <w:t xml:space="preserve"> </w:t>
      </w:r>
      <w:r w:rsidR="00214F6D" w:rsidRPr="008C53F9">
        <w:rPr>
          <w:rFonts w:asciiTheme="majorBidi" w:hAnsiTheme="majorBidi" w:cstheme="majorBidi"/>
          <w:lang w:val="es-ES_tradnl"/>
        </w:rPr>
        <w:t>pp. 113–128.</w:t>
      </w:r>
    </w:p>
    <w:p w14:paraId="6AE6AFAD" w14:textId="1F8E1F9C" w:rsidR="005723AC" w:rsidRPr="008C53F9" w:rsidRDefault="00A93BB1" w:rsidP="00A27D0B">
      <w:pPr>
        <w:pStyle w:val="ListParagraph"/>
        <w:widowControl w:val="0"/>
        <w:adjustRightInd w:val="0"/>
        <w:ind w:left="0"/>
        <w:jc w:val="both"/>
        <w:rPr>
          <w:rFonts w:asciiTheme="majorBidi" w:hAnsiTheme="majorBidi" w:cstheme="majorBidi"/>
          <w:lang w:val="it-IT"/>
        </w:rPr>
      </w:pPr>
      <w:r w:rsidRPr="008C53F9">
        <w:rPr>
          <w:rFonts w:asciiTheme="majorBidi" w:hAnsiTheme="majorBidi" w:cstheme="majorBidi"/>
          <w:lang w:val="es-ES_tradnl"/>
        </w:rPr>
        <w:t>Eliezer Papo</w:t>
      </w:r>
      <w:r w:rsidR="00F06394" w:rsidRPr="008C53F9">
        <w:rPr>
          <w:rFonts w:asciiTheme="majorBidi" w:hAnsiTheme="majorBidi" w:cstheme="majorBidi"/>
          <w:lang w:val="es-ES_tradnl"/>
        </w:rPr>
        <w:t xml:space="preserve">: </w:t>
      </w:r>
      <w:r w:rsidR="00A33F94" w:rsidRPr="008C53F9">
        <w:rPr>
          <w:rFonts w:asciiTheme="majorBidi" w:hAnsiTheme="majorBidi" w:cstheme="majorBidi"/>
          <w:lang w:val="es-ES_tradnl"/>
        </w:rPr>
        <w:t>"</w:t>
      </w:r>
      <w:r w:rsidRPr="008C53F9">
        <w:rPr>
          <w:rFonts w:asciiTheme="majorBidi" w:hAnsiTheme="majorBidi" w:cstheme="majorBidi"/>
          <w:lang w:val="es-ES_tradnl"/>
        </w:rPr>
        <w:t>Ribi Shelomo Ibn Verga i el nasimiento de la idea de la relativita de las relijiones komo una de las repuestas a la trauma de la Ekspulsion del anyo 1492</w:t>
      </w:r>
      <w:r w:rsidR="00A33F94" w:rsidRPr="008C53F9">
        <w:rPr>
          <w:rFonts w:asciiTheme="majorBidi" w:hAnsiTheme="majorBidi" w:cstheme="majorBidi"/>
          <w:lang w:val="es-ES_tradnl"/>
        </w:rPr>
        <w:t>"</w:t>
      </w:r>
      <w:r w:rsidR="006374F9" w:rsidRPr="008C53F9">
        <w:rPr>
          <w:rFonts w:asciiTheme="majorBidi" w:hAnsiTheme="majorBidi" w:cstheme="majorBidi"/>
          <w:lang w:val="es-ES_tradnl"/>
        </w:rPr>
        <w:t xml:space="preserve"> </w:t>
      </w:r>
      <w:r w:rsidR="00F06394" w:rsidRPr="008C53F9">
        <w:rPr>
          <w:rFonts w:asciiTheme="majorBidi" w:hAnsiTheme="majorBidi" w:cstheme="majorBidi"/>
          <w:lang w:val="it-IT"/>
        </w:rPr>
        <w:t xml:space="preserve">in </w:t>
      </w:r>
      <w:r w:rsidR="004E69C9" w:rsidRPr="008C53F9">
        <w:rPr>
          <w:rFonts w:asciiTheme="majorBidi" w:hAnsiTheme="majorBidi" w:cstheme="majorBidi"/>
          <w:lang w:val="it-IT"/>
        </w:rPr>
        <w:t>Felice Gambini</w:t>
      </w:r>
      <w:r w:rsidR="0006591F" w:rsidRPr="008C53F9">
        <w:rPr>
          <w:rFonts w:asciiTheme="majorBidi" w:hAnsiTheme="majorBidi" w:cstheme="majorBidi"/>
          <w:lang w:val="it-IT"/>
        </w:rPr>
        <w:t xml:space="preserve"> (ed.)</w:t>
      </w:r>
      <w:r w:rsidR="004E69C9" w:rsidRPr="008C53F9">
        <w:rPr>
          <w:rFonts w:asciiTheme="majorBidi" w:hAnsiTheme="majorBidi" w:cstheme="majorBidi"/>
          <w:lang w:val="it-IT"/>
        </w:rPr>
        <w:t xml:space="preserve">: </w:t>
      </w:r>
      <w:r w:rsidRPr="008C53F9">
        <w:rPr>
          <w:rFonts w:asciiTheme="majorBidi" w:hAnsiTheme="majorBidi" w:cstheme="majorBidi"/>
          <w:i/>
          <w:iCs/>
          <w:lang w:val="it-IT"/>
        </w:rPr>
        <w:t>Alle radici dell´Europa, Mori Giudei e Zingari nei paesi del Mediterraneo Occidentale</w:t>
      </w:r>
      <w:r w:rsidR="000150DC" w:rsidRPr="008C53F9">
        <w:rPr>
          <w:rFonts w:asciiTheme="majorBidi" w:hAnsiTheme="majorBidi" w:cstheme="majorBidi"/>
          <w:i/>
          <w:iCs/>
          <w:lang w:val="it-IT"/>
        </w:rPr>
        <w:t>, Atti del convegno internazionale</w:t>
      </w:r>
      <w:r w:rsidR="00487988" w:rsidRPr="008C53F9">
        <w:rPr>
          <w:rFonts w:asciiTheme="majorBidi" w:hAnsiTheme="majorBidi" w:cstheme="majorBidi"/>
          <w:i/>
          <w:iCs/>
          <w:lang w:val="it-IT"/>
        </w:rPr>
        <w:t xml:space="preserve">, </w:t>
      </w:r>
      <w:r w:rsidR="00FB73EF" w:rsidRPr="008C53F9">
        <w:rPr>
          <w:rFonts w:asciiTheme="majorBidi" w:hAnsiTheme="majorBidi" w:cstheme="majorBidi"/>
          <w:lang w:val="it-IT"/>
        </w:rPr>
        <w:t xml:space="preserve">Firenze, </w:t>
      </w:r>
      <w:r w:rsidR="00487988" w:rsidRPr="008C53F9">
        <w:rPr>
          <w:rFonts w:asciiTheme="majorBidi" w:hAnsiTheme="majorBidi" w:cstheme="majorBidi"/>
          <w:lang w:val="it-IT"/>
        </w:rPr>
        <w:t>200</w:t>
      </w:r>
      <w:r w:rsidR="0044002A" w:rsidRPr="008C53F9">
        <w:rPr>
          <w:rFonts w:asciiTheme="majorBidi" w:hAnsiTheme="majorBidi" w:cstheme="majorBidi"/>
          <w:lang w:val="it-IT"/>
        </w:rPr>
        <w:t>8</w:t>
      </w:r>
      <w:r w:rsidR="00487988" w:rsidRPr="008C53F9">
        <w:rPr>
          <w:rFonts w:asciiTheme="majorBidi" w:hAnsiTheme="majorBidi" w:cstheme="majorBidi"/>
          <w:lang w:val="it-IT"/>
        </w:rPr>
        <w:t>, pp. 169–184.</w:t>
      </w:r>
    </w:p>
    <w:p w14:paraId="2EEE80A7" w14:textId="77777777" w:rsidR="002E1420" w:rsidRPr="008C53F9" w:rsidRDefault="00A93BB1" w:rsidP="0006591F">
      <w:pPr>
        <w:widowControl w:val="0"/>
        <w:tabs>
          <w:tab w:val="right" w:pos="8503"/>
        </w:tabs>
        <w:adjustRightInd w:val="0"/>
        <w:jc w:val="both"/>
        <w:rPr>
          <w:rFonts w:asciiTheme="majorBidi" w:hAnsiTheme="majorBidi" w:cstheme="majorBidi"/>
        </w:rPr>
      </w:pPr>
      <w:r w:rsidRPr="008C53F9">
        <w:rPr>
          <w:rFonts w:asciiTheme="majorBidi" w:hAnsiTheme="majorBidi" w:cstheme="majorBidi"/>
        </w:rPr>
        <w:t>Eliezer Papo</w:t>
      </w:r>
      <w:r w:rsidR="00207411" w:rsidRPr="008C53F9">
        <w:rPr>
          <w:rFonts w:asciiTheme="majorBidi" w:hAnsiTheme="majorBidi" w:cstheme="majorBidi"/>
        </w:rPr>
        <w:t xml:space="preserve">: </w:t>
      </w:r>
      <w:r w:rsidR="00FE0913" w:rsidRPr="008C53F9">
        <w:rPr>
          <w:rFonts w:asciiTheme="majorBidi" w:hAnsiTheme="majorBidi" w:cstheme="majorBidi"/>
        </w:rPr>
        <w:t>"</w:t>
      </w:r>
      <w:r w:rsidR="00214F6D" w:rsidRPr="008C53F9">
        <w:rPr>
          <w:rFonts w:asciiTheme="majorBidi" w:hAnsiTheme="majorBidi" w:cstheme="majorBidi"/>
          <w:i/>
          <w:iCs/>
        </w:rPr>
        <w:t>The Partisan Haggadah</w:t>
      </w:r>
      <w:r w:rsidR="00214F6D" w:rsidRPr="008C53F9">
        <w:rPr>
          <w:rFonts w:asciiTheme="majorBidi" w:hAnsiTheme="majorBidi" w:cstheme="majorBidi"/>
        </w:rPr>
        <w:t xml:space="preserve">: Carnival Laughter as a Way of Coping </w:t>
      </w:r>
      <w:r w:rsidR="0035349D" w:rsidRPr="008C53F9">
        <w:rPr>
          <w:rFonts w:asciiTheme="majorBidi" w:hAnsiTheme="majorBidi" w:cstheme="majorBidi"/>
        </w:rPr>
        <w:t>w</w:t>
      </w:r>
      <w:r w:rsidR="00214F6D" w:rsidRPr="008C53F9">
        <w:rPr>
          <w:rFonts w:asciiTheme="majorBidi" w:hAnsiTheme="majorBidi" w:cstheme="majorBidi"/>
        </w:rPr>
        <w:t xml:space="preserve">ith </w:t>
      </w:r>
      <w:r w:rsidR="0035349D" w:rsidRPr="008C53F9">
        <w:rPr>
          <w:rFonts w:asciiTheme="majorBidi" w:hAnsiTheme="majorBidi" w:cstheme="majorBidi"/>
        </w:rPr>
        <w:t>T</w:t>
      </w:r>
      <w:r w:rsidR="00214F6D" w:rsidRPr="008C53F9">
        <w:rPr>
          <w:rFonts w:asciiTheme="majorBidi" w:hAnsiTheme="majorBidi" w:cstheme="majorBidi"/>
        </w:rPr>
        <w:t>raumas Caused by Persecution and Combat and as a Medium for Construction of Collective Identity</w:t>
      </w:r>
      <w:r w:rsidR="00FE0913" w:rsidRPr="008C53F9">
        <w:rPr>
          <w:rFonts w:asciiTheme="majorBidi" w:hAnsiTheme="majorBidi" w:cstheme="majorBidi"/>
        </w:rPr>
        <w:t>"</w:t>
      </w:r>
      <w:r w:rsidR="00FE50D4" w:rsidRPr="008C53F9">
        <w:rPr>
          <w:rFonts w:asciiTheme="majorBidi" w:hAnsiTheme="majorBidi" w:cstheme="majorBidi"/>
        </w:rPr>
        <w:t xml:space="preserve"> </w:t>
      </w:r>
      <w:r w:rsidR="00FE0913" w:rsidRPr="008C53F9">
        <w:rPr>
          <w:rFonts w:asciiTheme="majorBidi" w:hAnsiTheme="majorBidi" w:cstheme="majorBidi"/>
        </w:rPr>
        <w:t>[</w:t>
      </w:r>
      <w:r w:rsidR="00184E0D" w:rsidRPr="008C53F9">
        <w:rPr>
          <w:rFonts w:asciiTheme="majorBidi" w:hAnsiTheme="majorBidi" w:cstheme="majorBidi"/>
        </w:rPr>
        <w:t>en hebreo</w:t>
      </w:r>
      <w:r w:rsidR="00FE0913" w:rsidRPr="008C53F9">
        <w:rPr>
          <w:rFonts w:asciiTheme="majorBidi" w:hAnsiTheme="majorBidi" w:cstheme="majorBidi"/>
        </w:rPr>
        <w:t>]</w:t>
      </w:r>
      <w:r w:rsidR="00FE0913" w:rsidRPr="008C53F9">
        <w:rPr>
          <w:rFonts w:asciiTheme="majorBidi" w:hAnsiTheme="majorBidi" w:cstheme="majorBidi"/>
          <w:lang w:val="sr-Latn-BA"/>
        </w:rPr>
        <w:t>,</w:t>
      </w:r>
      <w:r w:rsidR="00207411" w:rsidRPr="008C53F9">
        <w:rPr>
          <w:rFonts w:asciiTheme="majorBidi" w:hAnsiTheme="majorBidi" w:cstheme="majorBidi"/>
          <w:lang w:val="sr-Latn-BA"/>
        </w:rPr>
        <w:t xml:space="preserve"> </w:t>
      </w:r>
      <w:r w:rsidR="00732EFF" w:rsidRPr="008C53F9">
        <w:rPr>
          <w:rFonts w:asciiTheme="majorBidi" w:hAnsiTheme="majorBidi" w:cstheme="majorBidi"/>
        </w:rPr>
        <w:t>en</w:t>
      </w:r>
      <w:r w:rsidR="00207411" w:rsidRPr="008C53F9">
        <w:rPr>
          <w:rFonts w:asciiTheme="majorBidi" w:hAnsiTheme="majorBidi" w:cstheme="majorBidi"/>
        </w:rPr>
        <w:t xml:space="preserve"> </w:t>
      </w:r>
      <w:r w:rsidR="00214F6D" w:rsidRPr="008C53F9">
        <w:rPr>
          <w:rFonts w:asciiTheme="majorBidi" w:hAnsiTheme="majorBidi" w:cstheme="majorBidi"/>
        </w:rPr>
        <w:t>David M. Bunis</w:t>
      </w:r>
      <w:r w:rsidR="00FE50D4" w:rsidRPr="008C53F9">
        <w:rPr>
          <w:rFonts w:asciiTheme="majorBidi" w:hAnsiTheme="majorBidi" w:cstheme="majorBidi"/>
        </w:rPr>
        <w:t xml:space="preserve"> (</w:t>
      </w:r>
      <w:r w:rsidR="0006591F" w:rsidRPr="008C53F9">
        <w:rPr>
          <w:rFonts w:asciiTheme="majorBidi" w:hAnsiTheme="majorBidi" w:cstheme="majorBidi"/>
        </w:rPr>
        <w:t>ed.</w:t>
      </w:r>
      <w:r w:rsidR="00FE50D4" w:rsidRPr="008C53F9">
        <w:rPr>
          <w:rFonts w:asciiTheme="majorBidi" w:hAnsiTheme="majorBidi" w:cstheme="majorBidi"/>
        </w:rPr>
        <w:t>)</w:t>
      </w:r>
      <w:r w:rsidR="00B1265D" w:rsidRPr="008C53F9">
        <w:rPr>
          <w:rFonts w:asciiTheme="majorBidi" w:hAnsiTheme="majorBidi" w:cstheme="majorBidi"/>
        </w:rPr>
        <w:t>:</w:t>
      </w:r>
      <w:r w:rsidR="00214F6D" w:rsidRPr="008C53F9">
        <w:rPr>
          <w:rFonts w:asciiTheme="majorBidi" w:hAnsiTheme="majorBidi" w:cstheme="majorBidi"/>
        </w:rPr>
        <w:t xml:space="preserve"> </w:t>
      </w:r>
      <w:r w:rsidR="00214F6D" w:rsidRPr="008C53F9">
        <w:rPr>
          <w:rFonts w:asciiTheme="majorBidi" w:hAnsiTheme="majorBidi" w:cstheme="majorBidi"/>
          <w:i/>
          <w:iCs/>
        </w:rPr>
        <w:t>Languages of the Sephardic Jews and Their Literatures</w:t>
      </w:r>
      <w:r w:rsidR="00207411" w:rsidRPr="008C53F9">
        <w:rPr>
          <w:rFonts w:asciiTheme="majorBidi" w:hAnsiTheme="majorBidi" w:cstheme="majorBidi"/>
        </w:rPr>
        <w:t xml:space="preserve">, </w:t>
      </w:r>
      <w:r w:rsidR="00014D93" w:rsidRPr="008C53F9">
        <w:rPr>
          <w:rFonts w:asciiTheme="majorBidi" w:hAnsiTheme="majorBidi" w:cstheme="majorBidi"/>
        </w:rPr>
        <w:t xml:space="preserve">Misgav Yerushalayim </w:t>
      </w:r>
      <w:r w:rsidR="00D072B6" w:rsidRPr="008C53F9">
        <w:rPr>
          <w:rFonts w:asciiTheme="majorBidi" w:hAnsiTheme="majorBidi" w:cstheme="majorBidi"/>
        </w:rPr>
        <w:t xml:space="preserve">y Instituto </w:t>
      </w:r>
      <w:r w:rsidR="00014D93" w:rsidRPr="008C53F9">
        <w:rPr>
          <w:rFonts w:asciiTheme="majorBidi" w:hAnsiTheme="majorBidi" w:cstheme="majorBidi"/>
        </w:rPr>
        <w:t>Bialik Institute, Jerusalem, 2009, pp.</w:t>
      </w:r>
      <w:r w:rsidR="00870477" w:rsidRPr="008C53F9">
        <w:rPr>
          <w:rFonts w:asciiTheme="majorBidi" w:hAnsiTheme="majorBidi" w:cstheme="majorBidi"/>
        </w:rPr>
        <w:t xml:space="preserve"> 142–216</w:t>
      </w:r>
      <w:r w:rsidR="00CE6B0D" w:rsidRPr="008C53F9">
        <w:rPr>
          <w:rFonts w:asciiTheme="majorBidi" w:hAnsiTheme="majorBidi" w:cstheme="majorBidi"/>
        </w:rPr>
        <w:t>.</w:t>
      </w:r>
    </w:p>
    <w:p w14:paraId="0ECA4370" w14:textId="217D6968" w:rsidR="00DB646C" w:rsidRPr="008C53F9" w:rsidRDefault="00BF2CDE" w:rsidP="008C53F9">
      <w:pPr>
        <w:pStyle w:val="ListParagraph"/>
        <w:widowControl w:val="0"/>
        <w:adjustRightInd w:val="0"/>
        <w:ind w:left="0"/>
        <w:jc w:val="both"/>
        <w:rPr>
          <w:rFonts w:asciiTheme="majorBidi" w:hAnsiTheme="majorBidi" w:cstheme="majorBidi"/>
          <w:lang w:val="es-ES_tradnl"/>
        </w:rPr>
      </w:pPr>
      <w:r w:rsidRPr="008C53F9">
        <w:rPr>
          <w:rFonts w:asciiTheme="majorBidi" w:hAnsiTheme="majorBidi" w:cstheme="majorBidi"/>
        </w:rPr>
        <w:t xml:space="preserve">Eliezer Papo: "Konstruksion de la memoria i rekonstruksion de la identidad: </w:t>
      </w:r>
      <w:r w:rsidRPr="008C53F9">
        <w:rPr>
          <w:rFonts w:asciiTheme="majorBidi" w:hAnsiTheme="majorBidi" w:cstheme="majorBidi"/>
          <w:i/>
          <w:iCs/>
        </w:rPr>
        <w:t>Agadot de gerra</w:t>
      </w:r>
      <w:r w:rsidRPr="008C53F9">
        <w:rPr>
          <w:rFonts w:asciiTheme="majorBidi" w:hAnsiTheme="majorBidi" w:cstheme="majorBidi"/>
        </w:rPr>
        <w:t xml:space="preserve"> - un jenero neglejado de la literatura sefaradi",</w:t>
      </w:r>
      <w:r w:rsidRPr="008C53F9">
        <w:rPr>
          <w:rFonts w:asciiTheme="majorBidi" w:hAnsiTheme="majorBidi" w:cstheme="majorBidi"/>
          <w:i/>
          <w:iCs/>
        </w:rPr>
        <w:t xml:space="preserve"> </w:t>
      </w:r>
      <w:r w:rsidR="00D072B6" w:rsidRPr="008C53F9">
        <w:rPr>
          <w:rFonts w:asciiTheme="majorBidi" w:hAnsiTheme="majorBidi" w:cstheme="majorBidi"/>
        </w:rPr>
        <w:t>en</w:t>
      </w:r>
      <w:r w:rsidR="00EF7A45" w:rsidRPr="008C53F9">
        <w:rPr>
          <w:rFonts w:asciiTheme="majorBidi" w:hAnsiTheme="majorBidi" w:cstheme="majorBidi"/>
        </w:rPr>
        <w:t xml:space="preserve"> Paloma </w:t>
      </w:r>
      <w:r w:rsidR="00DE0A77" w:rsidRPr="008C53F9">
        <w:rPr>
          <w:rFonts w:asciiTheme="majorBidi" w:hAnsiTheme="majorBidi" w:cstheme="majorBidi"/>
        </w:rPr>
        <w:t>D</w:t>
      </w:r>
      <w:r w:rsidR="00DE0A77" w:rsidRPr="008C53F9">
        <w:rPr>
          <w:rFonts w:asciiTheme="majorBidi" w:hAnsiTheme="majorBidi" w:cstheme="majorBidi"/>
        </w:rPr>
        <w:sym w:font="Times New Roman Special G1" w:char="F0CD"/>
      </w:r>
      <w:r w:rsidR="00DE0A77" w:rsidRPr="008C53F9">
        <w:rPr>
          <w:rFonts w:asciiTheme="majorBidi" w:hAnsiTheme="majorBidi" w:cstheme="majorBidi"/>
        </w:rPr>
        <w:t xml:space="preserve">az-Mas </w:t>
      </w:r>
      <w:r w:rsidR="00EF7A45" w:rsidRPr="008C53F9">
        <w:rPr>
          <w:rFonts w:asciiTheme="majorBidi" w:hAnsiTheme="majorBidi" w:cstheme="majorBidi"/>
        </w:rPr>
        <w:t xml:space="preserve">y María </w:t>
      </w:r>
      <w:r w:rsidR="00DE0A77" w:rsidRPr="008C53F9">
        <w:rPr>
          <w:rFonts w:asciiTheme="majorBidi" w:hAnsiTheme="majorBidi" w:cstheme="majorBidi"/>
        </w:rPr>
        <w:t>S</w:t>
      </w:r>
      <w:r w:rsidR="00DE0A77" w:rsidRPr="008C53F9">
        <w:rPr>
          <w:rFonts w:asciiTheme="majorBidi" w:hAnsiTheme="majorBidi" w:cstheme="majorBidi"/>
        </w:rPr>
        <w:sym w:font="Times New Roman Special G1" w:char="F0AB"/>
      </w:r>
      <w:r w:rsidR="00DE0A77" w:rsidRPr="008C53F9">
        <w:rPr>
          <w:rFonts w:asciiTheme="majorBidi" w:hAnsiTheme="majorBidi" w:cstheme="majorBidi"/>
        </w:rPr>
        <w:t>nechez P</w:t>
      </w:r>
      <w:r w:rsidR="00DE0A77" w:rsidRPr="008C53F9">
        <w:rPr>
          <w:rFonts w:asciiTheme="majorBidi" w:hAnsiTheme="majorBidi" w:cstheme="majorBidi"/>
        </w:rPr>
        <w:sym w:font="Times New Roman Special G1" w:char="F0BE"/>
      </w:r>
      <w:r w:rsidR="00DE0A77" w:rsidRPr="008C53F9">
        <w:rPr>
          <w:rFonts w:asciiTheme="majorBidi" w:hAnsiTheme="majorBidi" w:cstheme="majorBidi"/>
        </w:rPr>
        <w:t>rez</w:t>
      </w:r>
      <w:r w:rsidR="00EF7A45" w:rsidRPr="008C53F9">
        <w:rPr>
          <w:rFonts w:asciiTheme="majorBidi" w:hAnsiTheme="majorBidi" w:cstheme="majorBidi"/>
        </w:rPr>
        <w:t xml:space="preserve"> (eds.) </w:t>
      </w:r>
      <w:r w:rsidR="00EF7A45" w:rsidRPr="008C53F9">
        <w:rPr>
          <w:rFonts w:asciiTheme="majorBidi" w:hAnsiTheme="majorBidi" w:cstheme="majorBidi"/>
          <w:i/>
          <w:iCs/>
          <w:lang w:val="es-ES_tradnl"/>
        </w:rPr>
        <w:t>Los Sefardíes ante los retos del mundo contemporáneo: identidad y mentalidades,</w:t>
      </w:r>
      <w:r w:rsidR="00EF7A45" w:rsidRPr="008C53F9">
        <w:rPr>
          <w:rFonts w:asciiTheme="majorBidi" w:hAnsiTheme="majorBidi" w:cstheme="majorBidi"/>
          <w:lang w:val="es-ES_tradnl"/>
        </w:rPr>
        <w:t xml:space="preserve"> </w:t>
      </w:r>
      <w:r w:rsidR="00DE0A77" w:rsidRPr="008C53F9">
        <w:rPr>
          <w:rFonts w:asciiTheme="majorBidi" w:hAnsiTheme="majorBidi" w:cstheme="majorBidi"/>
          <w:lang w:val="es-ES_tradnl"/>
        </w:rPr>
        <w:t>Madrid</w:t>
      </w:r>
      <w:r w:rsidR="00EF7A45" w:rsidRPr="008C53F9">
        <w:rPr>
          <w:rFonts w:asciiTheme="majorBidi" w:hAnsiTheme="majorBidi" w:cstheme="majorBidi"/>
          <w:lang w:val="es-ES_tradnl"/>
        </w:rPr>
        <w:t xml:space="preserve">, </w:t>
      </w:r>
      <w:r w:rsidR="001F5306" w:rsidRPr="008C53F9">
        <w:rPr>
          <w:rFonts w:asciiTheme="majorBidi" w:hAnsiTheme="majorBidi" w:cstheme="majorBidi"/>
          <w:lang w:val="es-ES_tradnl"/>
        </w:rPr>
        <w:t>2010</w:t>
      </w:r>
      <w:r w:rsidR="00EF7A45" w:rsidRPr="008C53F9">
        <w:rPr>
          <w:rFonts w:asciiTheme="majorBidi" w:hAnsiTheme="majorBidi" w:cstheme="majorBidi"/>
          <w:lang w:val="es-ES_tradnl"/>
        </w:rPr>
        <w:t>, pp. 205–224.</w:t>
      </w:r>
    </w:p>
    <w:p w14:paraId="0089DF15" w14:textId="64265DFF" w:rsidR="00364F99" w:rsidRPr="008C53F9" w:rsidRDefault="00DB646C" w:rsidP="008C53F9">
      <w:pPr>
        <w:pStyle w:val="ListParagraph"/>
        <w:widowControl w:val="0"/>
        <w:adjustRightInd w:val="0"/>
        <w:ind w:left="0"/>
        <w:jc w:val="both"/>
        <w:rPr>
          <w:rFonts w:asciiTheme="majorBidi" w:hAnsiTheme="majorBidi" w:cstheme="majorBidi"/>
        </w:rPr>
      </w:pPr>
      <w:r w:rsidRPr="008C53F9">
        <w:rPr>
          <w:rFonts w:asciiTheme="majorBidi" w:hAnsiTheme="majorBidi" w:cstheme="majorBidi"/>
        </w:rPr>
        <w:t>Eliezer Papo</w:t>
      </w:r>
      <w:r w:rsidR="004D78CC" w:rsidRPr="008C53F9">
        <w:rPr>
          <w:rFonts w:asciiTheme="majorBidi" w:hAnsiTheme="majorBidi" w:cstheme="majorBidi"/>
        </w:rPr>
        <w:t>:</w:t>
      </w:r>
      <w:r w:rsidRPr="008C53F9">
        <w:rPr>
          <w:rFonts w:asciiTheme="majorBidi" w:hAnsiTheme="majorBidi" w:cstheme="majorBidi"/>
        </w:rPr>
        <w:t xml:space="preserve"> "</w:t>
      </w:r>
      <w:r w:rsidR="002C604E" w:rsidRPr="008C53F9">
        <w:rPr>
          <w:rFonts w:asciiTheme="majorBidi" w:hAnsiTheme="majorBidi" w:cstheme="majorBidi"/>
        </w:rPr>
        <w:t>German Influences on Bosnian Spoken Judeo-Spanish During the F</w:t>
      </w:r>
      <w:r w:rsidR="00C35017" w:rsidRPr="008C53F9">
        <w:rPr>
          <w:rFonts w:asciiTheme="majorBidi" w:hAnsiTheme="majorBidi" w:cstheme="majorBidi"/>
        </w:rPr>
        <w:t>i</w:t>
      </w:r>
      <w:r w:rsidR="002C604E" w:rsidRPr="008C53F9">
        <w:rPr>
          <w:rFonts w:asciiTheme="majorBidi" w:hAnsiTheme="majorBidi" w:cstheme="majorBidi"/>
        </w:rPr>
        <w:t>rst Half of the 20</w:t>
      </w:r>
      <w:r w:rsidR="002C604E" w:rsidRPr="008C53F9">
        <w:rPr>
          <w:rFonts w:asciiTheme="majorBidi" w:hAnsiTheme="majorBidi" w:cstheme="majorBidi"/>
          <w:vertAlign w:val="superscript"/>
        </w:rPr>
        <w:t>th</w:t>
      </w:r>
      <w:r w:rsidR="002C604E" w:rsidRPr="008C53F9">
        <w:rPr>
          <w:rFonts w:asciiTheme="majorBidi" w:hAnsiTheme="majorBidi" w:cstheme="majorBidi"/>
        </w:rPr>
        <w:t xml:space="preserve"> Century, the Way These Are Reflected in the Literature Produced by the Sarajevo-Based </w:t>
      </w:r>
      <w:r w:rsidR="002C604E" w:rsidRPr="008C53F9">
        <w:rPr>
          <w:rFonts w:asciiTheme="majorBidi" w:hAnsiTheme="majorBidi" w:cstheme="majorBidi"/>
          <w:i/>
          <w:iCs/>
        </w:rPr>
        <w:t>Sephardic Circle</w:t>
      </w:r>
      <w:r w:rsidRPr="008C53F9">
        <w:rPr>
          <w:rFonts w:asciiTheme="majorBidi" w:hAnsiTheme="majorBidi" w:cstheme="majorBidi"/>
        </w:rPr>
        <w:t xml:space="preserve">", </w:t>
      </w:r>
      <w:r w:rsidR="00D072B6" w:rsidRPr="008C53F9">
        <w:rPr>
          <w:rFonts w:asciiTheme="majorBidi" w:hAnsiTheme="majorBidi" w:cstheme="majorBidi"/>
        </w:rPr>
        <w:t>en</w:t>
      </w:r>
      <w:r w:rsidR="002C604E" w:rsidRPr="008C53F9">
        <w:rPr>
          <w:rFonts w:asciiTheme="majorBidi" w:hAnsiTheme="majorBidi" w:cstheme="majorBidi"/>
        </w:rPr>
        <w:t xml:space="preserve"> </w:t>
      </w:r>
      <w:r w:rsidR="00355AAC" w:rsidRPr="008C53F9">
        <w:rPr>
          <w:rFonts w:asciiTheme="majorBidi" w:hAnsiTheme="majorBidi" w:cstheme="majorBidi"/>
        </w:rPr>
        <w:t>Michael Studemunt-Halévy, Christian Liebl, Ivana Vučina Simović (ed</w:t>
      </w:r>
      <w:r w:rsidR="00D072B6" w:rsidRPr="008C53F9">
        <w:rPr>
          <w:rFonts w:asciiTheme="majorBidi" w:hAnsiTheme="majorBidi" w:cstheme="majorBidi"/>
        </w:rPr>
        <w:t>s</w:t>
      </w:r>
      <w:r w:rsidR="0006591F" w:rsidRPr="008C53F9">
        <w:rPr>
          <w:rFonts w:asciiTheme="majorBidi" w:hAnsiTheme="majorBidi" w:cstheme="majorBidi"/>
        </w:rPr>
        <w:t>.</w:t>
      </w:r>
      <w:r w:rsidR="00355AAC" w:rsidRPr="008C53F9">
        <w:rPr>
          <w:rFonts w:asciiTheme="majorBidi" w:hAnsiTheme="majorBidi" w:cstheme="majorBidi"/>
        </w:rPr>
        <w:t xml:space="preserve">): </w:t>
      </w:r>
      <w:r w:rsidRPr="008C53F9">
        <w:rPr>
          <w:rFonts w:asciiTheme="majorBidi" w:hAnsiTheme="majorBidi" w:cstheme="majorBidi"/>
          <w:i/>
          <w:iCs/>
        </w:rPr>
        <w:t>Sefarad an der Donau</w:t>
      </w:r>
      <w:r w:rsidR="002C604E" w:rsidRPr="008C53F9">
        <w:rPr>
          <w:rFonts w:asciiTheme="majorBidi" w:hAnsiTheme="majorBidi" w:cstheme="majorBidi"/>
          <w:i/>
          <w:iCs/>
        </w:rPr>
        <w:t>,</w:t>
      </w:r>
      <w:r w:rsidRPr="008C53F9">
        <w:rPr>
          <w:rFonts w:asciiTheme="majorBidi" w:hAnsiTheme="majorBidi" w:cstheme="majorBidi"/>
          <w:i/>
          <w:iCs/>
        </w:rPr>
        <w:t xml:space="preserve"> </w:t>
      </w:r>
      <w:r w:rsidR="00355AAC" w:rsidRPr="008C53F9">
        <w:rPr>
          <w:rFonts w:asciiTheme="majorBidi" w:hAnsiTheme="majorBidi" w:cstheme="majorBidi"/>
          <w:i/>
          <w:iCs/>
        </w:rPr>
        <w:t xml:space="preserve">Lengua y literatura de los Sefardíes en tierras del Habsburgo, </w:t>
      </w:r>
      <w:r w:rsidR="00355AAC" w:rsidRPr="008C53F9">
        <w:rPr>
          <w:rFonts w:asciiTheme="majorBidi" w:hAnsiTheme="majorBidi" w:cstheme="majorBidi"/>
        </w:rPr>
        <w:t>Barcelona,</w:t>
      </w:r>
      <w:r w:rsidR="002C604E" w:rsidRPr="008C53F9">
        <w:rPr>
          <w:rFonts w:asciiTheme="majorBidi" w:hAnsiTheme="majorBidi" w:cstheme="majorBidi"/>
        </w:rPr>
        <w:t xml:space="preserve"> </w:t>
      </w:r>
      <w:r w:rsidR="00355AAC" w:rsidRPr="008C53F9">
        <w:rPr>
          <w:rFonts w:asciiTheme="majorBidi" w:hAnsiTheme="majorBidi" w:cstheme="majorBidi"/>
        </w:rPr>
        <w:t>2013</w:t>
      </w:r>
      <w:r w:rsidR="002C604E" w:rsidRPr="008C53F9">
        <w:rPr>
          <w:rFonts w:asciiTheme="majorBidi" w:hAnsiTheme="majorBidi" w:cstheme="majorBidi"/>
        </w:rPr>
        <w:t xml:space="preserve">, </w:t>
      </w:r>
      <w:r w:rsidR="00D3108A" w:rsidRPr="008C53F9">
        <w:rPr>
          <w:rFonts w:asciiTheme="majorBidi" w:hAnsiTheme="majorBidi" w:cstheme="majorBidi"/>
        </w:rPr>
        <w:t>pp. 295</w:t>
      </w:r>
      <w:r w:rsidR="0006591F" w:rsidRPr="008C53F9">
        <w:rPr>
          <w:rFonts w:asciiTheme="majorBidi" w:hAnsiTheme="majorBidi" w:cstheme="majorBidi"/>
          <w:lang w:val="es-ES_tradnl"/>
        </w:rPr>
        <w:t>–</w:t>
      </w:r>
      <w:r w:rsidR="00D3108A" w:rsidRPr="008C53F9">
        <w:rPr>
          <w:rFonts w:asciiTheme="majorBidi" w:hAnsiTheme="majorBidi" w:cstheme="majorBidi"/>
        </w:rPr>
        <w:t>312</w:t>
      </w:r>
      <w:r w:rsidR="002C604E" w:rsidRPr="008C53F9">
        <w:rPr>
          <w:rFonts w:asciiTheme="majorBidi" w:hAnsiTheme="majorBidi" w:cstheme="majorBidi"/>
        </w:rPr>
        <w:t>.</w:t>
      </w:r>
    </w:p>
    <w:p w14:paraId="443FCF5E" w14:textId="55C5C214" w:rsidR="00882BF4" w:rsidRPr="008C53F9" w:rsidRDefault="00364F99" w:rsidP="008C53F9">
      <w:pPr>
        <w:pStyle w:val="ListParagraph"/>
        <w:widowControl w:val="0"/>
        <w:adjustRightInd w:val="0"/>
        <w:ind w:left="0"/>
        <w:jc w:val="both"/>
      </w:pPr>
      <w:r w:rsidRPr="008C53F9">
        <w:rPr>
          <w:rFonts w:asciiTheme="majorBidi" w:hAnsiTheme="majorBidi" w:cstheme="majorBidi"/>
          <w:lang w:val="fr-FR"/>
        </w:rPr>
        <w:t>Eliezer Papo: "</w:t>
      </w:r>
      <w:r w:rsidRPr="008C53F9">
        <w:rPr>
          <w:rFonts w:asciiTheme="majorBidi" w:hAnsiTheme="majorBidi" w:cstheme="majorBidi"/>
          <w:lang w:val="sr-Cyrl-CS"/>
        </w:rPr>
        <w:t>Avia de ser</w:t>
      </w:r>
      <w:r w:rsidRPr="008C53F9">
        <w:rPr>
          <w:rFonts w:asciiTheme="majorBidi" w:hAnsiTheme="majorBidi" w:cstheme="majorBidi"/>
          <w:lang w:val="fr-FR"/>
        </w:rPr>
        <w:t>, e</w:t>
      </w:r>
      <w:r w:rsidRPr="008C53F9">
        <w:rPr>
          <w:rFonts w:asciiTheme="majorBidi" w:hAnsiTheme="majorBidi" w:cstheme="majorBidi"/>
          <w:lang w:val="sr-Cyrl-CS"/>
        </w:rPr>
        <w:t>scena de la vida de un tiempo</w:t>
      </w:r>
      <w:r w:rsidRPr="008C53F9">
        <w:rPr>
          <w:rFonts w:asciiTheme="majorBidi" w:hAnsiTheme="majorBidi" w:cstheme="majorBidi"/>
          <w:lang w:val="fr-FR"/>
        </w:rPr>
        <w:t xml:space="preserve">, </w:t>
      </w:r>
      <w:r w:rsidRPr="008C53F9">
        <w:rPr>
          <w:rFonts w:asciiTheme="majorBidi" w:hAnsiTheme="majorBidi" w:cstheme="majorBidi"/>
          <w:lang w:val="sr-Cyrl-CS"/>
        </w:rPr>
        <w:t>kon romansas</w:t>
      </w:r>
      <w:r w:rsidRPr="008C53F9">
        <w:rPr>
          <w:rFonts w:asciiTheme="majorBidi" w:hAnsiTheme="majorBidi" w:cstheme="majorBidi"/>
          <w:lang w:val="fr-FR"/>
        </w:rPr>
        <w:t>, de Laura Papo Bohoreta: Edision sientifika, anotada i komentada"</w:t>
      </w:r>
      <w:r w:rsidR="003D3EFA" w:rsidRPr="008C53F9">
        <w:rPr>
          <w:rFonts w:asciiTheme="majorBidi" w:hAnsiTheme="majorBidi" w:cstheme="majorBidi"/>
          <w:lang w:val="fr-FR"/>
        </w:rPr>
        <w:t xml:space="preserve">, </w:t>
      </w:r>
      <w:r w:rsidR="00D072B6" w:rsidRPr="008C53F9">
        <w:rPr>
          <w:rFonts w:asciiTheme="majorBidi" w:hAnsiTheme="majorBidi" w:cstheme="majorBidi"/>
          <w:lang w:val="fr-FR"/>
        </w:rPr>
        <w:t>en</w:t>
      </w:r>
      <w:r w:rsidRPr="008C53F9">
        <w:rPr>
          <w:rFonts w:asciiTheme="majorBidi" w:hAnsiTheme="majorBidi" w:cstheme="majorBidi"/>
          <w:lang w:val="fr-FR"/>
        </w:rPr>
        <w:t xml:space="preserve"> Paloma </w:t>
      </w:r>
      <w:r w:rsidR="00DE0A77" w:rsidRPr="008C53F9">
        <w:rPr>
          <w:rFonts w:asciiTheme="majorBidi" w:hAnsiTheme="majorBidi" w:cstheme="majorBidi"/>
          <w:lang w:val="fr-FR"/>
        </w:rPr>
        <w:t>D</w:t>
      </w:r>
      <w:r w:rsidR="00DE0A77" w:rsidRPr="008C53F9">
        <w:rPr>
          <w:rFonts w:asciiTheme="majorBidi" w:hAnsiTheme="majorBidi" w:cstheme="majorBidi"/>
          <w:lang w:val="es-ES_tradnl"/>
        </w:rPr>
        <w:sym w:font="Times New Roman Special G1" w:char="F0CD"/>
      </w:r>
      <w:r w:rsidR="00DE0A77" w:rsidRPr="008C53F9">
        <w:rPr>
          <w:rFonts w:asciiTheme="majorBidi" w:hAnsiTheme="majorBidi" w:cstheme="majorBidi"/>
          <w:lang w:val="fr-FR"/>
        </w:rPr>
        <w:t xml:space="preserve">az-Mas </w:t>
      </w:r>
      <w:r w:rsidRPr="008C53F9">
        <w:rPr>
          <w:rFonts w:asciiTheme="majorBidi" w:hAnsiTheme="majorBidi" w:cstheme="majorBidi"/>
          <w:lang w:val="fr-FR"/>
        </w:rPr>
        <w:t>y María S</w:t>
      </w:r>
      <w:r w:rsidR="00DE0A77" w:rsidRPr="008C53F9">
        <w:rPr>
          <w:rFonts w:asciiTheme="majorBidi" w:hAnsiTheme="majorBidi" w:cstheme="majorBidi"/>
          <w:lang w:val="es-ES_tradnl"/>
        </w:rPr>
        <w:sym w:font="Times New Roman Special G1" w:char="F0AB"/>
      </w:r>
      <w:r w:rsidR="00DE0A77" w:rsidRPr="008C53F9">
        <w:rPr>
          <w:rFonts w:asciiTheme="majorBidi" w:hAnsiTheme="majorBidi" w:cstheme="majorBidi"/>
          <w:lang w:val="fr-FR"/>
        </w:rPr>
        <w:t>nchez</w:t>
      </w:r>
      <w:r w:rsidRPr="008C53F9">
        <w:rPr>
          <w:rFonts w:asciiTheme="majorBidi" w:hAnsiTheme="majorBidi" w:cstheme="majorBidi"/>
          <w:lang w:val="fr-FR"/>
        </w:rPr>
        <w:t xml:space="preserve"> P</w:t>
      </w:r>
      <w:r w:rsidR="00DE0A77" w:rsidRPr="008C53F9">
        <w:rPr>
          <w:rFonts w:asciiTheme="majorBidi" w:hAnsiTheme="majorBidi" w:cstheme="majorBidi"/>
          <w:lang w:val="es-ES_tradnl"/>
        </w:rPr>
        <w:sym w:font="Times New Roman Special G1" w:char="F0BE"/>
      </w:r>
      <w:r w:rsidR="00DE0A77" w:rsidRPr="008C53F9">
        <w:rPr>
          <w:rFonts w:asciiTheme="majorBidi" w:hAnsiTheme="majorBidi" w:cstheme="majorBidi"/>
          <w:lang w:val="fr-FR"/>
        </w:rPr>
        <w:t>rez</w:t>
      </w:r>
      <w:r w:rsidRPr="008C53F9">
        <w:rPr>
          <w:rFonts w:asciiTheme="majorBidi" w:hAnsiTheme="majorBidi" w:cstheme="majorBidi"/>
          <w:lang w:val="fr-FR"/>
        </w:rPr>
        <w:t xml:space="preserve"> (eds.) </w:t>
      </w:r>
      <w:r w:rsidRPr="008C53F9">
        <w:rPr>
          <w:rFonts w:asciiTheme="majorBidi" w:hAnsiTheme="majorBidi" w:cstheme="majorBidi"/>
          <w:i/>
          <w:iCs/>
          <w:lang w:val="es-ES_tradnl"/>
        </w:rPr>
        <w:t>M</w:t>
      </w:r>
      <w:r w:rsidR="00DE0A77" w:rsidRPr="008C53F9">
        <w:rPr>
          <w:rFonts w:asciiTheme="majorBidi" w:hAnsiTheme="majorBidi" w:cstheme="majorBidi"/>
          <w:i/>
          <w:iCs/>
          <w:lang w:val="es-ES_tradnl"/>
        </w:rPr>
        <w:t>ujeres sefard</w:t>
      </w:r>
      <w:r w:rsidR="00DE0A77" w:rsidRPr="008C53F9">
        <w:rPr>
          <w:rFonts w:asciiTheme="majorBidi" w:hAnsiTheme="majorBidi" w:cstheme="majorBidi"/>
          <w:i/>
          <w:iCs/>
          <w:lang w:val="es-ES_tradnl"/>
        </w:rPr>
        <w:sym w:font="Times New Roman Special G1" w:char="F0CD"/>
      </w:r>
      <w:r w:rsidR="00DE0A77" w:rsidRPr="008C53F9">
        <w:rPr>
          <w:rFonts w:asciiTheme="majorBidi" w:hAnsiTheme="majorBidi" w:cstheme="majorBidi"/>
          <w:i/>
          <w:iCs/>
          <w:lang w:val="es-ES_tradnl"/>
        </w:rPr>
        <w:t>es lectoras y escritoras</w:t>
      </w:r>
      <w:r w:rsidRPr="008C53F9">
        <w:rPr>
          <w:rFonts w:asciiTheme="majorBidi" w:hAnsiTheme="majorBidi" w:cstheme="majorBidi"/>
          <w:i/>
          <w:iCs/>
          <w:lang w:val="es-ES_tradnl"/>
        </w:rPr>
        <w:t>,</w:t>
      </w:r>
      <w:r w:rsidRPr="008C53F9">
        <w:rPr>
          <w:rFonts w:asciiTheme="majorBidi" w:hAnsiTheme="majorBidi" w:cstheme="majorBidi"/>
          <w:lang w:val="es-ES_tradnl"/>
        </w:rPr>
        <w:t xml:space="preserve"> </w:t>
      </w:r>
      <w:r w:rsidR="00273032" w:rsidRPr="008C53F9">
        <w:t>Madrid/</w:t>
      </w:r>
      <w:r w:rsidR="00D01EE8" w:rsidRPr="008C53F9">
        <w:t>Frankfurt</w:t>
      </w:r>
      <w:r w:rsidR="00273032" w:rsidRPr="008C53F9">
        <w:t xml:space="preserve">, </w:t>
      </w:r>
      <w:r w:rsidR="003D3EFA" w:rsidRPr="008C53F9">
        <w:t xml:space="preserve">2016, </w:t>
      </w:r>
      <w:r w:rsidR="000815A5" w:rsidRPr="008C53F9">
        <w:t xml:space="preserve">pp. </w:t>
      </w:r>
      <w:r w:rsidR="00367534" w:rsidRPr="008C53F9">
        <w:t>337</w:t>
      </w:r>
      <w:r w:rsidR="0006591F" w:rsidRPr="008C53F9">
        <w:t>–</w:t>
      </w:r>
      <w:r w:rsidR="00367534" w:rsidRPr="008C53F9">
        <w:t>364</w:t>
      </w:r>
      <w:r w:rsidRPr="008C53F9">
        <w:t>.</w:t>
      </w:r>
    </w:p>
    <w:p w14:paraId="5F031F77" w14:textId="10F34EBA" w:rsidR="006A177C" w:rsidRPr="008C53F9" w:rsidRDefault="00882BF4" w:rsidP="008C53F9">
      <w:pPr>
        <w:pStyle w:val="ListParagraph"/>
        <w:widowControl w:val="0"/>
        <w:adjustRightInd w:val="0"/>
        <w:ind w:left="0"/>
        <w:jc w:val="both"/>
        <w:rPr>
          <w:rFonts w:asciiTheme="majorBidi" w:hAnsiTheme="majorBidi" w:cstheme="majorBidi"/>
        </w:rPr>
      </w:pPr>
      <w:r w:rsidRPr="008C53F9">
        <w:rPr>
          <w:rFonts w:asciiTheme="majorBidi" w:hAnsiTheme="majorBidi" w:cstheme="majorBidi"/>
        </w:rPr>
        <w:t xml:space="preserve">Eliezer Papo: </w:t>
      </w:r>
      <w:r w:rsidR="006A3CA2" w:rsidRPr="008C53F9">
        <w:rPr>
          <w:rFonts w:asciiTheme="majorBidi" w:hAnsiTheme="majorBidi" w:cstheme="majorBidi"/>
        </w:rPr>
        <w:t xml:space="preserve">"The Creation of the State of Israel and its Impact on the Self-Image of the Sepharadim, as Reflected </w:t>
      </w:r>
      <w:r w:rsidRPr="008C53F9">
        <w:rPr>
          <w:rFonts w:asciiTheme="majorBidi" w:hAnsiTheme="majorBidi" w:cstheme="majorBidi"/>
        </w:rPr>
        <w:t xml:space="preserve">in </w:t>
      </w:r>
      <w:r w:rsidR="006A3CA2" w:rsidRPr="008C53F9">
        <w:rPr>
          <w:rFonts w:asciiTheme="majorBidi" w:hAnsiTheme="majorBidi" w:cstheme="majorBidi"/>
        </w:rPr>
        <w:t xml:space="preserve">Judeo-Spanish </w:t>
      </w:r>
      <w:r w:rsidRPr="008C53F9">
        <w:rPr>
          <w:rFonts w:asciiTheme="majorBidi" w:hAnsiTheme="majorBidi" w:cstheme="majorBidi"/>
        </w:rPr>
        <w:t xml:space="preserve">Parodic War Haggadahs", </w:t>
      </w:r>
      <w:r w:rsidR="00D072B6" w:rsidRPr="008C53F9">
        <w:rPr>
          <w:rFonts w:asciiTheme="majorBidi" w:hAnsiTheme="majorBidi" w:cstheme="majorBidi"/>
        </w:rPr>
        <w:t>en</w:t>
      </w:r>
      <w:r w:rsidRPr="008C53F9">
        <w:rPr>
          <w:rFonts w:asciiTheme="majorBidi" w:hAnsiTheme="majorBidi" w:cstheme="majorBidi"/>
        </w:rPr>
        <w:t xml:space="preserve"> Mahir </w:t>
      </w:r>
      <w:r w:rsidR="0006591F" w:rsidRPr="008C53F9">
        <w:rPr>
          <w:rFonts w:asciiTheme="majorBidi" w:hAnsiTheme="majorBidi" w:cstheme="majorBidi"/>
        </w:rPr>
        <w:t>Ș</w:t>
      </w:r>
      <w:r w:rsidRPr="008C53F9">
        <w:rPr>
          <w:rFonts w:asciiTheme="majorBidi" w:hAnsiTheme="majorBidi" w:cstheme="majorBidi"/>
        </w:rPr>
        <w:t>aul and José Ignacio Hualde (eds</w:t>
      </w:r>
      <w:r w:rsidR="0006591F" w:rsidRPr="008C53F9">
        <w:rPr>
          <w:rFonts w:asciiTheme="majorBidi" w:hAnsiTheme="majorBidi" w:cstheme="majorBidi"/>
        </w:rPr>
        <w:t>.</w:t>
      </w:r>
      <w:r w:rsidRPr="008C53F9">
        <w:rPr>
          <w:rFonts w:asciiTheme="majorBidi" w:hAnsiTheme="majorBidi" w:cstheme="majorBidi"/>
        </w:rPr>
        <w:t xml:space="preserve">) </w:t>
      </w:r>
      <w:r w:rsidRPr="008C53F9">
        <w:rPr>
          <w:rFonts w:asciiTheme="majorBidi" w:hAnsiTheme="majorBidi" w:cstheme="majorBidi"/>
          <w:i/>
          <w:iCs/>
        </w:rPr>
        <w:t xml:space="preserve">Sepharad As Imagined Community: History, Language, and Religion from the Early Modern Period to the </w:t>
      </w:r>
      <w:r w:rsidR="00A828F2" w:rsidRPr="008C53F9">
        <w:rPr>
          <w:rFonts w:asciiTheme="majorBidi" w:hAnsiTheme="majorBidi" w:cstheme="majorBidi"/>
          <w:i/>
          <w:iCs/>
        </w:rPr>
        <w:t>21</w:t>
      </w:r>
      <w:r w:rsidR="00A828F2" w:rsidRPr="008C53F9">
        <w:rPr>
          <w:rFonts w:asciiTheme="majorBidi" w:hAnsiTheme="majorBidi" w:cstheme="majorBidi"/>
          <w:i/>
          <w:iCs/>
          <w:vertAlign w:val="superscript"/>
        </w:rPr>
        <w:t>st</w:t>
      </w:r>
      <w:r w:rsidR="00A828F2" w:rsidRPr="008C53F9">
        <w:rPr>
          <w:rFonts w:asciiTheme="majorBidi" w:hAnsiTheme="majorBidi" w:cstheme="majorBidi"/>
          <w:i/>
          <w:iCs/>
        </w:rPr>
        <w:t xml:space="preserve"> </w:t>
      </w:r>
      <w:r w:rsidRPr="008C53F9">
        <w:rPr>
          <w:rFonts w:asciiTheme="majorBidi" w:hAnsiTheme="majorBidi" w:cstheme="majorBidi"/>
          <w:i/>
          <w:iCs/>
        </w:rPr>
        <w:t xml:space="preserve">Century, </w:t>
      </w:r>
      <w:r w:rsidRPr="008C53F9">
        <w:rPr>
          <w:rFonts w:asciiTheme="majorBidi" w:hAnsiTheme="majorBidi" w:cstheme="majorBidi"/>
        </w:rPr>
        <w:t>New Yor</w:t>
      </w:r>
      <w:r w:rsidR="00A828F2" w:rsidRPr="008C53F9">
        <w:rPr>
          <w:rFonts w:asciiTheme="majorBidi" w:hAnsiTheme="majorBidi" w:cstheme="majorBidi"/>
        </w:rPr>
        <w:t xml:space="preserve">k, </w:t>
      </w:r>
      <w:r w:rsidRPr="008C53F9">
        <w:rPr>
          <w:rFonts w:asciiTheme="majorBidi" w:hAnsiTheme="majorBidi" w:cstheme="majorBidi"/>
        </w:rPr>
        <w:t>201</w:t>
      </w:r>
      <w:r w:rsidR="00714F95" w:rsidRPr="008C53F9">
        <w:rPr>
          <w:rFonts w:asciiTheme="majorBidi" w:hAnsiTheme="majorBidi" w:cstheme="majorBidi"/>
        </w:rPr>
        <w:t>6</w:t>
      </w:r>
      <w:r w:rsidR="000135C2" w:rsidRPr="008C53F9">
        <w:rPr>
          <w:rFonts w:asciiTheme="majorBidi" w:hAnsiTheme="majorBidi" w:cstheme="majorBidi"/>
        </w:rPr>
        <w:t>,</w:t>
      </w:r>
      <w:r w:rsidRPr="008C53F9">
        <w:rPr>
          <w:rFonts w:asciiTheme="majorBidi" w:hAnsiTheme="majorBidi" w:cstheme="majorBidi"/>
        </w:rPr>
        <w:t xml:space="preserve"> </w:t>
      </w:r>
      <w:r w:rsidR="000135C2" w:rsidRPr="008C53F9">
        <w:rPr>
          <w:rFonts w:asciiTheme="majorBidi" w:hAnsiTheme="majorBidi" w:cstheme="majorBidi"/>
        </w:rPr>
        <w:t>pp. 213–229</w:t>
      </w:r>
      <w:r w:rsidRPr="008C53F9">
        <w:rPr>
          <w:rFonts w:asciiTheme="majorBidi" w:hAnsiTheme="majorBidi" w:cstheme="majorBidi"/>
        </w:rPr>
        <w:t xml:space="preserve">. </w:t>
      </w:r>
    </w:p>
    <w:p w14:paraId="15DB0721" w14:textId="77777777" w:rsidR="002E003C" w:rsidRPr="008C53F9" w:rsidRDefault="00F31B40" w:rsidP="009250B2">
      <w:pPr>
        <w:pStyle w:val="ListParagraph"/>
        <w:numPr>
          <w:ilvl w:val="0"/>
          <w:numId w:val="13"/>
        </w:numPr>
        <w:ind w:left="284" w:hanging="284"/>
        <w:jc w:val="both"/>
        <w:rPr>
          <w:rFonts w:asciiTheme="majorBidi" w:hAnsiTheme="majorBidi" w:cstheme="majorBidi"/>
          <w:b/>
          <w:bCs/>
          <w:u w:val="single"/>
          <w:lang w:val="es-ES"/>
        </w:rPr>
      </w:pPr>
      <w:r w:rsidRPr="008C53F9">
        <w:rPr>
          <w:rFonts w:asciiTheme="majorBidi" w:hAnsiTheme="majorBidi" w:cstheme="majorBidi"/>
          <w:b/>
          <w:bCs/>
          <w:lang w:val="es-ES"/>
        </w:rPr>
        <w:t>Artículos</w:t>
      </w:r>
      <w:r w:rsidR="00AE3991" w:rsidRPr="008C53F9">
        <w:rPr>
          <w:rFonts w:asciiTheme="majorBidi" w:hAnsiTheme="majorBidi" w:cstheme="majorBidi"/>
          <w:b/>
          <w:bCs/>
          <w:lang w:val="es-ES"/>
        </w:rPr>
        <w:t xml:space="preserve"> en revistas </w:t>
      </w:r>
      <w:r w:rsidRPr="008C53F9">
        <w:rPr>
          <w:rFonts w:asciiTheme="majorBidi" w:hAnsiTheme="majorBidi" w:cstheme="majorBidi"/>
          <w:b/>
          <w:bCs/>
          <w:u w:val="single"/>
          <w:lang w:val="es-ES"/>
        </w:rPr>
        <w:t>(selección)</w:t>
      </w:r>
    </w:p>
    <w:p w14:paraId="0EAD29E0" w14:textId="77777777" w:rsidR="00FF2E2F" w:rsidRPr="008C53F9" w:rsidRDefault="00160C82" w:rsidP="00184E0D">
      <w:pPr>
        <w:pStyle w:val="Default"/>
        <w:jc w:val="both"/>
        <w:rPr>
          <w:rFonts w:asciiTheme="majorBidi" w:hAnsiTheme="majorBidi" w:cstheme="majorBidi"/>
          <w:color w:val="auto"/>
        </w:rPr>
      </w:pPr>
      <w:r w:rsidRPr="008C53F9">
        <w:rPr>
          <w:rFonts w:asciiTheme="majorBidi" w:hAnsiTheme="majorBidi" w:cstheme="majorBidi"/>
          <w:color w:val="auto"/>
        </w:rPr>
        <w:t xml:space="preserve">Eliezer Papo: </w:t>
      </w:r>
      <w:r w:rsidR="00911F1D" w:rsidRPr="008C53F9">
        <w:rPr>
          <w:rFonts w:asciiTheme="majorBidi" w:hAnsiTheme="majorBidi" w:cstheme="majorBidi"/>
          <w:color w:val="auto"/>
        </w:rPr>
        <w:t>"</w:t>
      </w:r>
      <w:r w:rsidR="00346E8F" w:rsidRPr="008C53F9">
        <w:rPr>
          <w:rFonts w:asciiTheme="majorBidi" w:hAnsiTheme="majorBidi" w:cstheme="majorBidi"/>
          <w:color w:val="auto"/>
        </w:rPr>
        <w:t>Loan W</w:t>
      </w:r>
      <w:r w:rsidR="00AB4434" w:rsidRPr="008C53F9">
        <w:rPr>
          <w:rFonts w:asciiTheme="majorBidi" w:hAnsiTheme="majorBidi" w:cstheme="majorBidi"/>
          <w:color w:val="auto"/>
        </w:rPr>
        <w:t xml:space="preserve">ords </w:t>
      </w:r>
      <w:r w:rsidR="00911F1D" w:rsidRPr="008C53F9">
        <w:rPr>
          <w:rFonts w:asciiTheme="majorBidi" w:hAnsiTheme="majorBidi" w:cstheme="majorBidi"/>
          <w:color w:val="auto"/>
        </w:rPr>
        <w:t xml:space="preserve">from Ladino </w:t>
      </w:r>
      <w:r w:rsidR="00AB4434" w:rsidRPr="008C53F9">
        <w:rPr>
          <w:rFonts w:asciiTheme="majorBidi" w:hAnsiTheme="majorBidi" w:cstheme="majorBidi"/>
          <w:color w:val="auto"/>
        </w:rPr>
        <w:t xml:space="preserve">in </w:t>
      </w:r>
      <w:r w:rsidR="00AB4434" w:rsidRPr="008C53F9">
        <w:rPr>
          <w:rFonts w:asciiTheme="majorBidi" w:hAnsiTheme="majorBidi" w:cstheme="majorBidi"/>
          <w:i/>
          <w:iCs/>
          <w:color w:val="auto"/>
        </w:rPr>
        <w:t>Shul</w:t>
      </w:r>
      <w:r w:rsidR="00622CE9" w:rsidRPr="008C53F9">
        <w:rPr>
          <w:rFonts w:asciiTheme="majorBidi" w:hAnsiTheme="majorBidi" w:cstheme="majorBidi"/>
          <w:i/>
          <w:iCs/>
          <w:color w:val="auto"/>
          <w:lang w:val="de-DE"/>
        </w:rPr>
        <w:sym w:font="Times New Roman Special G1" w:char="F0CA"/>
      </w:r>
      <w:r w:rsidR="00C46BC8" w:rsidRPr="008C53F9">
        <w:rPr>
          <w:rFonts w:asciiTheme="majorBidi" w:hAnsiTheme="majorBidi" w:cstheme="majorBidi"/>
          <w:i/>
          <w:iCs/>
          <w:color w:val="auto"/>
        </w:rPr>
        <w:t xml:space="preserve">an </w:t>
      </w:r>
      <w:r w:rsidR="003626DD" w:rsidRPr="008C53F9">
        <w:rPr>
          <w:rFonts w:asciiTheme="majorBidi" w:hAnsiTheme="majorBidi" w:cstheme="majorBidi"/>
          <w:i/>
          <w:iCs/>
          <w:color w:val="auto"/>
          <w:vertAlign w:val="superscript"/>
        </w:rPr>
        <w:t>c</w:t>
      </w:r>
      <w:r w:rsidR="00C46BC8" w:rsidRPr="008C53F9">
        <w:rPr>
          <w:rFonts w:asciiTheme="majorBidi" w:hAnsiTheme="majorBidi" w:cstheme="majorBidi"/>
          <w:i/>
          <w:iCs/>
          <w:color w:val="auto"/>
        </w:rPr>
        <w:t>Arukh</w:t>
      </w:r>
      <w:r w:rsidR="00911F1D" w:rsidRPr="008C53F9">
        <w:rPr>
          <w:rFonts w:asciiTheme="majorBidi" w:hAnsiTheme="majorBidi" w:cstheme="majorBidi"/>
          <w:color w:val="auto"/>
        </w:rPr>
        <w:t>"</w:t>
      </w:r>
      <w:r w:rsidR="00C46BC8" w:rsidRPr="008C53F9">
        <w:rPr>
          <w:rFonts w:asciiTheme="majorBidi" w:hAnsiTheme="majorBidi" w:cstheme="majorBidi"/>
          <w:color w:val="auto"/>
        </w:rPr>
        <w:t xml:space="preserve"> </w:t>
      </w:r>
      <w:r w:rsidR="00B749EE" w:rsidRPr="008C53F9">
        <w:rPr>
          <w:rFonts w:asciiTheme="majorBidi" w:hAnsiTheme="majorBidi" w:cstheme="majorBidi"/>
          <w:color w:val="auto"/>
        </w:rPr>
        <w:t>[</w:t>
      </w:r>
      <w:r w:rsidR="00184E0D" w:rsidRPr="008C53F9">
        <w:rPr>
          <w:rFonts w:asciiTheme="majorBidi" w:hAnsiTheme="majorBidi" w:cstheme="majorBidi"/>
          <w:color w:val="auto"/>
        </w:rPr>
        <w:t>en hebreo</w:t>
      </w:r>
      <w:r w:rsidR="00B749EE" w:rsidRPr="008C53F9">
        <w:rPr>
          <w:rFonts w:asciiTheme="majorBidi" w:hAnsiTheme="majorBidi" w:cstheme="majorBidi"/>
          <w:color w:val="auto"/>
        </w:rPr>
        <w:t>]</w:t>
      </w:r>
      <w:r w:rsidR="00174E35" w:rsidRPr="008C53F9">
        <w:rPr>
          <w:rFonts w:asciiTheme="majorBidi" w:hAnsiTheme="majorBidi" w:cstheme="majorBidi"/>
          <w:color w:val="auto"/>
        </w:rPr>
        <w:t xml:space="preserve">, </w:t>
      </w:r>
      <w:r w:rsidR="00346E8F" w:rsidRPr="008C53F9">
        <w:rPr>
          <w:rFonts w:asciiTheme="majorBidi" w:hAnsiTheme="majorBidi" w:cstheme="majorBidi"/>
          <w:i/>
          <w:iCs/>
          <w:color w:val="auto"/>
        </w:rPr>
        <w:t>Pe</w:t>
      </w:r>
      <w:r w:rsidR="003626DD" w:rsidRPr="008C53F9">
        <w:rPr>
          <w:rFonts w:asciiTheme="majorBidi" w:hAnsiTheme="majorBidi" w:cstheme="majorBidi"/>
          <w:i/>
          <w:iCs/>
          <w:color w:val="auto"/>
          <w:vertAlign w:val="superscript"/>
        </w:rPr>
        <w:t>c</w:t>
      </w:r>
      <w:r w:rsidR="00346E8F" w:rsidRPr="008C53F9">
        <w:rPr>
          <w:rFonts w:asciiTheme="majorBidi" w:hAnsiTheme="majorBidi" w:cstheme="majorBidi"/>
          <w:i/>
          <w:iCs/>
          <w:color w:val="auto"/>
        </w:rPr>
        <w:t>amim</w:t>
      </w:r>
      <w:r w:rsidRPr="008C53F9">
        <w:rPr>
          <w:rFonts w:asciiTheme="majorBidi" w:hAnsiTheme="majorBidi" w:cstheme="majorBidi"/>
          <w:color w:val="auto"/>
        </w:rPr>
        <w:t xml:space="preserve">, </w:t>
      </w:r>
      <w:r w:rsidR="00346E8F" w:rsidRPr="008C53F9">
        <w:rPr>
          <w:rFonts w:asciiTheme="majorBidi" w:hAnsiTheme="majorBidi" w:cstheme="majorBidi"/>
          <w:color w:val="auto"/>
        </w:rPr>
        <w:t>70</w:t>
      </w:r>
      <w:r w:rsidR="00174E35" w:rsidRPr="008C53F9">
        <w:rPr>
          <w:rFonts w:asciiTheme="majorBidi" w:hAnsiTheme="majorBidi" w:cstheme="majorBidi"/>
          <w:color w:val="auto"/>
        </w:rPr>
        <w:t xml:space="preserve"> (1997), </w:t>
      </w:r>
      <w:r w:rsidR="00346E8F" w:rsidRPr="008C53F9">
        <w:rPr>
          <w:rFonts w:asciiTheme="majorBidi" w:hAnsiTheme="majorBidi" w:cstheme="majorBidi"/>
          <w:color w:val="auto"/>
        </w:rPr>
        <w:t>pp. 68–1</w:t>
      </w:r>
      <w:r w:rsidR="00A33F94" w:rsidRPr="008C53F9">
        <w:rPr>
          <w:rFonts w:asciiTheme="majorBidi" w:hAnsiTheme="majorBidi" w:cstheme="majorBidi"/>
          <w:color w:val="auto"/>
        </w:rPr>
        <w:t>00</w:t>
      </w:r>
      <w:r w:rsidR="00174E35" w:rsidRPr="008C53F9">
        <w:rPr>
          <w:rFonts w:asciiTheme="majorBidi" w:hAnsiTheme="majorBidi" w:cstheme="majorBidi"/>
          <w:color w:val="auto"/>
        </w:rPr>
        <w:t>.</w:t>
      </w:r>
    </w:p>
    <w:p w14:paraId="242C2249" w14:textId="77777777" w:rsidR="00346E8F" w:rsidRPr="008C53F9" w:rsidRDefault="00346E8F" w:rsidP="0006591F">
      <w:pPr>
        <w:jc w:val="both"/>
        <w:rPr>
          <w:rFonts w:asciiTheme="majorBidi" w:hAnsiTheme="majorBidi" w:cstheme="majorBidi"/>
        </w:rPr>
      </w:pPr>
      <w:r w:rsidRPr="008C53F9">
        <w:rPr>
          <w:rFonts w:asciiTheme="majorBidi" w:hAnsiTheme="majorBidi" w:cstheme="majorBidi"/>
        </w:rPr>
        <w:t>Eliezer Papo</w:t>
      </w:r>
      <w:r w:rsidR="00DE09E3" w:rsidRPr="008C53F9">
        <w:rPr>
          <w:rFonts w:asciiTheme="majorBidi" w:hAnsiTheme="majorBidi" w:cstheme="majorBidi"/>
          <w:snapToGrid w:val="0"/>
          <w:vertAlign w:val="superscript"/>
          <w:lang w:eastAsia="he-IL"/>
        </w:rPr>
        <w:t xml:space="preserve"> </w:t>
      </w:r>
      <w:r w:rsidR="00DE09E3" w:rsidRPr="008C53F9">
        <w:rPr>
          <w:rFonts w:asciiTheme="majorBidi" w:hAnsiTheme="majorBidi" w:cstheme="majorBidi"/>
        </w:rPr>
        <w:t>&amp; Tamar Alexander</w:t>
      </w:r>
      <w:r w:rsidR="000777EC" w:rsidRPr="008C53F9">
        <w:rPr>
          <w:rFonts w:asciiTheme="majorBidi" w:hAnsiTheme="majorBidi" w:cstheme="majorBidi"/>
        </w:rPr>
        <w:t xml:space="preserve">: </w:t>
      </w:r>
      <w:r w:rsidR="00227E43" w:rsidRPr="008C53F9">
        <w:rPr>
          <w:rFonts w:asciiTheme="majorBidi" w:hAnsiTheme="majorBidi" w:cstheme="majorBidi"/>
        </w:rPr>
        <w:t>"</w:t>
      </w:r>
      <w:r w:rsidRPr="008C53F9">
        <w:rPr>
          <w:rFonts w:asciiTheme="majorBidi" w:hAnsiTheme="majorBidi" w:cstheme="majorBidi"/>
          <w:i/>
          <w:iCs/>
        </w:rPr>
        <w:t>Te aprikanto i te diskanto:</w:t>
      </w:r>
      <w:r w:rsidRPr="008C53F9">
        <w:rPr>
          <w:rFonts w:asciiTheme="majorBidi" w:hAnsiTheme="majorBidi" w:cstheme="majorBidi"/>
        </w:rPr>
        <w:t xml:space="preserve"> La medis</w:t>
      </w:r>
      <w:r w:rsidR="00DC666A" w:rsidRPr="008C53F9">
        <w:rPr>
          <w:rFonts w:asciiTheme="majorBidi" w:hAnsiTheme="majorBidi" w:cstheme="majorBidi"/>
        </w:rPr>
        <w:t>ina tradisional de las mujeres s</w:t>
      </w:r>
      <w:r w:rsidRPr="008C53F9">
        <w:rPr>
          <w:rFonts w:asciiTheme="majorBidi" w:hAnsiTheme="majorBidi" w:cstheme="majorBidi"/>
        </w:rPr>
        <w:t>efaradis de Bosna</w:t>
      </w:r>
      <w:r w:rsidR="00227E43" w:rsidRPr="008C53F9">
        <w:rPr>
          <w:rFonts w:asciiTheme="majorBidi" w:hAnsiTheme="majorBidi" w:cstheme="majorBidi"/>
        </w:rPr>
        <w:t>"</w:t>
      </w:r>
      <w:r w:rsidR="009E0B88" w:rsidRPr="008C53F9">
        <w:rPr>
          <w:rFonts w:asciiTheme="majorBidi" w:hAnsiTheme="majorBidi" w:cstheme="majorBidi"/>
        </w:rPr>
        <w:t xml:space="preserve">, </w:t>
      </w:r>
      <w:r w:rsidRPr="008C53F9">
        <w:rPr>
          <w:rFonts w:asciiTheme="majorBidi" w:hAnsiTheme="majorBidi" w:cstheme="majorBidi"/>
          <w:i/>
          <w:iCs/>
        </w:rPr>
        <w:t>Neue Romania</w:t>
      </w:r>
      <w:r w:rsidR="005A79C7" w:rsidRPr="008C53F9">
        <w:rPr>
          <w:rFonts w:asciiTheme="majorBidi" w:hAnsiTheme="majorBidi" w:cstheme="majorBidi"/>
          <w:i/>
          <w:iCs/>
        </w:rPr>
        <w:t xml:space="preserve"> </w:t>
      </w:r>
      <w:r w:rsidR="005A79C7" w:rsidRPr="008C53F9">
        <w:rPr>
          <w:rFonts w:asciiTheme="majorBidi" w:hAnsiTheme="majorBidi" w:cstheme="majorBidi"/>
        </w:rPr>
        <w:t>35</w:t>
      </w:r>
      <w:r w:rsidRPr="008C53F9">
        <w:rPr>
          <w:rFonts w:asciiTheme="majorBidi" w:hAnsiTheme="majorBidi" w:cstheme="majorBidi"/>
          <w:i/>
          <w:iCs/>
        </w:rPr>
        <w:t xml:space="preserve"> </w:t>
      </w:r>
      <w:r w:rsidR="005A79C7" w:rsidRPr="008C53F9">
        <w:rPr>
          <w:rFonts w:asciiTheme="majorBidi" w:hAnsiTheme="majorBidi" w:cstheme="majorBidi"/>
        </w:rPr>
        <w:t>[</w:t>
      </w:r>
      <w:r w:rsidRPr="008C53F9">
        <w:rPr>
          <w:rFonts w:asciiTheme="majorBidi" w:hAnsiTheme="majorBidi" w:cstheme="majorBidi"/>
          <w:i/>
          <w:iCs/>
        </w:rPr>
        <w:t xml:space="preserve">Judenspanisch </w:t>
      </w:r>
      <w:r w:rsidRPr="008C53F9">
        <w:rPr>
          <w:rFonts w:asciiTheme="majorBidi" w:hAnsiTheme="majorBidi" w:cstheme="majorBidi"/>
        </w:rPr>
        <w:t>X</w:t>
      </w:r>
      <w:r w:rsidR="005A79C7" w:rsidRPr="008C53F9">
        <w:rPr>
          <w:rFonts w:asciiTheme="majorBidi" w:hAnsiTheme="majorBidi" w:cstheme="majorBidi"/>
        </w:rPr>
        <w:t>]</w:t>
      </w:r>
      <w:r w:rsidR="009E0B88" w:rsidRPr="008C53F9">
        <w:rPr>
          <w:rFonts w:asciiTheme="majorBidi" w:hAnsiTheme="majorBidi" w:cstheme="majorBidi"/>
        </w:rPr>
        <w:t xml:space="preserve"> (2006)</w:t>
      </w:r>
      <w:r w:rsidRPr="008C53F9">
        <w:rPr>
          <w:rFonts w:asciiTheme="majorBidi" w:hAnsiTheme="majorBidi" w:cstheme="majorBidi"/>
        </w:rPr>
        <w:t>, pp. 7–58</w:t>
      </w:r>
      <w:r w:rsidR="004C06F5" w:rsidRPr="008C53F9">
        <w:rPr>
          <w:rFonts w:asciiTheme="majorBidi" w:hAnsiTheme="majorBidi" w:cstheme="majorBidi"/>
        </w:rPr>
        <w:t>.</w:t>
      </w:r>
    </w:p>
    <w:p w14:paraId="4C2C0EEE" w14:textId="77777777" w:rsidR="009C1B25" w:rsidRPr="008C53F9" w:rsidRDefault="0070532F" w:rsidP="0006591F">
      <w:pPr>
        <w:pStyle w:val="ListParagraph"/>
        <w:ind w:left="0"/>
        <w:jc w:val="both"/>
        <w:rPr>
          <w:rFonts w:asciiTheme="majorBidi" w:hAnsiTheme="majorBidi" w:cstheme="majorBidi"/>
        </w:rPr>
      </w:pPr>
      <w:r w:rsidRPr="008C53F9">
        <w:rPr>
          <w:rFonts w:asciiTheme="majorBidi" w:hAnsiTheme="majorBidi" w:cstheme="majorBidi"/>
        </w:rPr>
        <w:t>Eliezer Papo</w:t>
      </w:r>
      <w:r w:rsidR="000A678D" w:rsidRPr="008C53F9">
        <w:rPr>
          <w:rFonts w:asciiTheme="majorBidi" w:hAnsiTheme="majorBidi" w:cstheme="majorBidi"/>
        </w:rPr>
        <w:t>: "</w:t>
      </w:r>
      <w:r w:rsidRPr="008C53F9">
        <w:rPr>
          <w:rFonts w:asciiTheme="majorBidi" w:hAnsiTheme="majorBidi" w:cstheme="majorBidi"/>
        </w:rPr>
        <w:t>Pedigree, Erudition and Piety; Involv</w:t>
      </w:r>
      <w:r w:rsidR="0036737E" w:rsidRPr="008C53F9">
        <w:rPr>
          <w:rFonts w:asciiTheme="majorBidi" w:hAnsiTheme="majorBidi" w:cstheme="majorBidi"/>
        </w:rPr>
        <w:t>e</w:t>
      </w:r>
      <w:r w:rsidRPr="008C53F9">
        <w:rPr>
          <w:rFonts w:asciiTheme="majorBidi" w:hAnsiTheme="majorBidi" w:cstheme="majorBidi"/>
        </w:rPr>
        <w:t xml:space="preserve">ment and Mobility: The </w:t>
      </w:r>
      <w:r w:rsidR="003626DD" w:rsidRPr="008C53F9">
        <w:rPr>
          <w:rFonts w:asciiTheme="majorBidi" w:hAnsiTheme="majorBidi" w:cstheme="majorBidi"/>
        </w:rPr>
        <w:t>Life Story of Ribi Dawid ben Ya</w:t>
      </w:r>
      <w:r w:rsidR="003626DD" w:rsidRPr="008C53F9">
        <w:rPr>
          <w:rFonts w:asciiTheme="majorBidi" w:hAnsiTheme="majorBidi" w:cstheme="majorBidi"/>
          <w:vertAlign w:val="superscript"/>
        </w:rPr>
        <w:t>c</w:t>
      </w:r>
      <w:r w:rsidRPr="008C53F9">
        <w:rPr>
          <w:rFonts w:asciiTheme="majorBidi" w:hAnsiTheme="majorBidi" w:cstheme="majorBidi"/>
        </w:rPr>
        <w:t xml:space="preserve">aqov Pardo – A Case Study in the Making of Traditional Sephardic </w:t>
      </w:r>
      <w:r w:rsidRPr="008C53F9">
        <w:rPr>
          <w:rFonts w:asciiTheme="majorBidi" w:hAnsiTheme="majorBidi" w:cstheme="majorBidi"/>
        </w:rPr>
        <w:lastRenderedPageBreak/>
        <w:sym w:font="Times New Roman Special G1" w:char="F08D"/>
      </w:r>
      <w:r w:rsidRPr="008C53F9">
        <w:rPr>
          <w:rFonts w:asciiTheme="majorBidi" w:hAnsiTheme="majorBidi" w:cstheme="majorBidi"/>
        </w:rPr>
        <w:t>a</w:t>
      </w:r>
      <w:r w:rsidRPr="008C53F9">
        <w:rPr>
          <w:rFonts w:asciiTheme="majorBidi" w:hAnsiTheme="majorBidi" w:cstheme="majorBidi"/>
          <w:u w:val="single"/>
        </w:rPr>
        <w:t>k</w:t>
      </w:r>
      <w:r w:rsidRPr="008C53F9">
        <w:rPr>
          <w:rFonts w:asciiTheme="majorBidi" w:hAnsiTheme="majorBidi" w:cstheme="majorBidi"/>
        </w:rPr>
        <w:t>am"</w:t>
      </w:r>
      <w:r w:rsidR="00E00C23" w:rsidRPr="008C53F9">
        <w:rPr>
          <w:rFonts w:asciiTheme="majorBidi" w:hAnsiTheme="majorBidi" w:cstheme="majorBidi"/>
        </w:rPr>
        <w:t xml:space="preserve">, </w:t>
      </w:r>
      <w:r w:rsidRPr="008C53F9">
        <w:rPr>
          <w:rFonts w:asciiTheme="majorBidi" w:hAnsiTheme="majorBidi" w:cstheme="majorBidi"/>
          <w:i/>
          <w:iCs/>
        </w:rPr>
        <w:t>Miscelánea de Estudios Árabes y Hebraicos (sección de Hebreo)</w:t>
      </w:r>
      <w:r w:rsidRPr="008C53F9">
        <w:rPr>
          <w:rFonts w:asciiTheme="majorBidi" w:hAnsiTheme="majorBidi" w:cstheme="majorBidi"/>
        </w:rPr>
        <w:t>, 55</w:t>
      </w:r>
      <w:r w:rsidR="000A678D" w:rsidRPr="008C53F9">
        <w:rPr>
          <w:rFonts w:asciiTheme="majorBidi" w:hAnsiTheme="majorBidi" w:cstheme="majorBidi"/>
        </w:rPr>
        <w:t xml:space="preserve"> (2006), </w:t>
      </w:r>
      <w:r w:rsidRPr="008C53F9">
        <w:rPr>
          <w:rFonts w:asciiTheme="majorBidi" w:hAnsiTheme="majorBidi" w:cstheme="majorBidi"/>
        </w:rPr>
        <w:t>pp. 171–189</w:t>
      </w:r>
      <w:r w:rsidR="000A678D" w:rsidRPr="008C53F9">
        <w:rPr>
          <w:rFonts w:asciiTheme="majorBidi" w:hAnsiTheme="majorBidi" w:cstheme="majorBidi"/>
        </w:rPr>
        <w:t>.</w:t>
      </w:r>
    </w:p>
    <w:p w14:paraId="51459415" w14:textId="77777777" w:rsidR="00A24B46" w:rsidRPr="008C53F9" w:rsidRDefault="0070532F" w:rsidP="0006591F">
      <w:pPr>
        <w:pStyle w:val="Default"/>
        <w:jc w:val="both"/>
        <w:rPr>
          <w:rFonts w:asciiTheme="majorBidi" w:hAnsiTheme="majorBidi" w:cstheme="majorBidi"/>
          <w:color w:val="auto"/>
        </w:rPr>
      </w:pPr>
      <w:r w:rsidRPr="008C53F9">
        <w:rPr>
          <w:rFonts w:asciiTheme="majorBidi" w:hAnsiTheme="majorBidi" w:cstheme="majorBidi"/>
          <w:color w:val="auto"/>
        </w:rPr>
        <w:t>Eliezer Papo</w:t>
      </w:r>
      <w:r w:rsidR="009551A8" w:rsidRPr="008C53F9">
        <w:rPr>
          <w:rFonts w:asciiTheme="majorBidi" w:hAnsiTheme="majorBidi" w:cstheme="majorBidi"/>
          <w:color w:val="auto"/>
        </w:rPr>
        <w:t xml:space="preserve">: </w:t>
      </w:r>
      <w:r w:rsidR="00322B59" w:rsidRPr="008C53F9">
        <w:rPr>
          <w:rFonts w:asciiTheme="majorBidi" w:hAnsiTheme="majorBidi" w:cstheme="majorBidi"/>
          <w:color w:val="auto"/>
        </w:rPr>
        <w:t>"</w:t>
      </w:r>
      <w:r w:rsidRPr="008C53F9">
        <w:rPr>
          <w:rFonts w:asciiTheme="majorBidi" w:hAnsiTheme="majorBidi" w:cstheme="majorBidi"/>
          <w:color w:val="auto"/>
        </w:rPr>
        <w:t xml:space="preserve">The </w:t>
      </w:r>
      <w:r w:rsidR="00322B59" w:rsidRPr="008C53F9">
        <w:rPr>
          <w:rFonts w:asciiTheme="majorBidi" w:hAnsiTheme="majorBidi" w:cstheme="majorBidi"/>
          <w:color w:val="auto"/>
        </w:rPr>
        <w:t>L</w:t>
      </w:r>
      <w:r w:rsidRPr="008C53F9">
        <w:rPr>
          <w:rFonts w:asciiTheme="majorBidi" w:hAnsiTheme="majorBidi" w:cstheme="majorBidi"/>
          <w:color w:val="auto"/>
        </w:rPr>
        <w:t xml:space="preserve">ife </w:t>
      </w:r>
      <w:r w:rsidR="00322B59" w:rsidRPr="008C53F9">
        <w:rPr>
          <w:rFonts w:asciiTheme="majorBidi" w:hAnsiTheme="majorBidi" w:cstheme="majorBidi"/>
          <w:color w:val="auto"/>
        </w:rPr>
        <w:t>Story and the Literary O</w:t>
      </w:r>
      <w:r w:rsidRPr="008C53F9">
        <w:rPr>
          <w:rFonts w:asciiTheme="majorBidi" w:hAnsiTheme="majorBidi" w:cstheme="majorBidi"/>
          <w:color w:val="auto"/>
        </w:rPr>
        <w:t xml:space="preserve">pus of Laura Papo </w:t>
      </w:r>
      <w:r w:rsidR="005554DF" w:rsidRPr="008C53F9">
        <w:rPr>
          <w:rFonts w:asciiTheme="majorBidi" w:hAnsiTheme="majorBidi" w:cstheme="majorBidi"/>
          <w:color w:val="auto"/>
        </w:rPr>
        <w:t>‘</w:t>
      </w:r>
      <w:r w:rsidRPr="008C53F9">
        <w:rPr>
          <w:rFonts w:asciiTheme="majorBidi" w:hAnsiTheme="majorBidi" w:cstheme="majorBidi"/>
          <w:color w:val="auto"/>
        </w:rPr>
        <w:t>Bohoreta</w:t>
      </w:r>
      <w:r w:rsidR="005554DF" w:rsidRPr="008C53F9">
        <w:rPr>
          <w:rFonts w:asciiTheme="majorBidi" w:hAnsiTheme="majorBidi" w:cstheme="majorBidi"/>
          <w:color w:val="auto"/>
        </w:rPr>
        <w:t>’</w:t>
      </w:r>
      <w:r w:rsidRPr="008C53F9">
        <w:rPr>
          <w:rFonts w:asciiTheme="majorBidi" w:hAnsiTheme="majorBidi" w:cstheme="majorBidi"/>
          <w:color w:val="auto"/>
        </w:rPr>
        <w:t xml:space="preserve">, the First </w:t>
      </w:r>
      <w:r w:rsidR="00322B59" w:rsidRPr="008C53F9">
        <w:rPr>
          <w:rFonts w:asciiTheme="majorBidi" w:hAnsiTheme="majorBidi" w:cstheme="majorBidi"/>
          <w:color w:val="auto"/>
        </w:rPr>
        <w:t>Female Dramatist Who Wrote in Judeo-Spanish"</w:t>
      </w:r>
      <w:r w:rsidRPr="008C53F9">
        <w:rPr>
          <w:rFonts w:asciiTheme="majorBidi" w:hAnsiTheme="majorBidi" w:cstheme="majorBidi"/>
          <w:color w:val="auto"/>
        </w:rPr>
        <w:t xml:space="preserve"> </w:t>
      </w:r>
      <w:r w:rsidR="00B749EE" w:rsidRPr="008C53F9">
        <w:rPr>
          <w:rFonts w:asciiTheme="majorBidi" w:hAnsiTheme="majorBidi" w:cstheme="majorBidi"/>
          <w:color w:val="auto"/>
        </w:rPr>
        <w:t>[</w:t>
      </w:r>
      <w:r w:rsidR="00184E0D" w:rsidRPr="008C53F9">
        <w:rPr>
          <w:rFonts w:asciiTheme="majorBidi" w:hAnsiTheme="majorBidi" w:cstheme="majorBidi"/>
          <w:color w:val="auto"/>
        </w:rPr>
        <w:t>en hebreo</w:t>
      </w:r>
      <w:r w:rsidR="00B749EE" w:rsidRPr="008C53F9">
        <w:rPr>
          <w:rFonts w:asciiTheme="majorBidi" w:hAnsiTheme="majorBidi" w:cstheme="majorBidi"/>
          <w:color w:val="auto"/>
        </w:rPr>
        <w:t>]</w:t>
      </w:r>
      <w:r w:rsidR="009551A8" w:rsidRPr="008C53F9">
        <w:rPr>
          <w:rFonts w:asciiTheme="majorBidi" w:hAnsiTheme="majorBidi" w:cstheme="majorBidi"/>
          <w:color w:val="auto"/>
        </w:rPr>
        <w:t xml:space="preserve">, </w:t>
      </w:r>
      <w:r w:rsidRPr="008C53F9">
        <w:rPr>
          <w:rFonts w:asciiTheme="majorBidi" w:hAnsiTheme="majorBidi" w:cstheme="majorBidi"/>
          <w:i/>
          <w:iCs/>
          <w:color w:val="auto"/>
        </w:rPr>
        <w:t>El Pre</w:t>
      </w:r>
      <w:r w:rsidR="008E6E53" w:rsidRPr="008C53F9">
        <w:rPr>
          <w:rFonts w:asciiTheme="majorBidi" w:hAnsiTheme="majorBidi" w:cstheme="majorBidi"/>
          <w:i/>
          <w:iCs/>
          <w:color w:val="auto"/>
        </w:rPr>
        <w:t>s</w:t>
      </w:r>
      <w:r w:rsidRPr="008C53F9">
        <w:rPr>
          <w:rFonts w:asciiTheme="majorBidi" w:hAnsiTheme="majorBidi" w:cstheme="majorBidi"/>
          <w:i/>
          <w:iCs/>
          <w:color w:val="auto"/>
        </w:rPr>
        <w:t>ente</w:t>
      </w:r>
      <w:r w:rsidR="002C23A9" w:rsidRPr="008C53F9">
        <w:rPr>
          <w:rFonts w:asciiTheme="majorBidi" w:hAnsiTheme="majorBidi" w:cstheme="majorBidi"/>
          <w:color w:val="auto"/>
        </w:rPr>
        <w:t xml:space="preserve"> – </w:t>
      </w:r>
      <w:r w:rsidR="002C23A9" w:rsidRPr="008C53F9">
        <w:rPr>
          <w:rFonts w:asciiTheme="majorBidi" w:hAnsiTheme="majorBidi" w:cstheme="majorBidi"/>
          <w:i/>
          <w:iCs/>
          <w:color w:val="auto"/>
        </w:rPr>
        <w:t>Studies in Sephardic Culture</w:t>
      </w:r>
      <w:r w:rsidRPr="008C53F9">
        <w:rPr>
          <w:rFonts w:asciiTheme="majorBidi" w:hAnsiTheme="majorBidi" w:cstheme="majorBidi"/>
          <w:color w:val="auto"/>
        </w:rPr>
        <w:t xml:space="preserve"> 1</w:t>
      </w:r>
      <w:r w:rsidR="009551A8" w:rsidRPr="008C53F9">
        <w:rPr>
          <w:rFonts w:asciiTheme="majorBidi" w:hAnsiTheme="majorBidi" w:cstheme="majorBidi"/>
          <w:color w:val="auto"/>
        </w:rPr>
        <w:t xml:space="preserve"> </w:t>
      </w:r>
      <w:r w:rsidRPr="008C53F9">
        <w:rPr>
          <w:rFonts w:asciiTheme="majorBidi" w:hAnsiTheme="majorBidi" w:cstheme="majorBidi"/>
          <w:color w:val="auto"/>
        </w:rPr>
        <w:t>/</w:t>
      </w:r>
      <w:r w:rsidR="009551A8" w:rsidRPr="008C53F9">
        <w:rPr>
          <w:rFonts w:asciiTheme="majorBidi" w:hAnsiTheme="majorBidi" w:cstheme="majorBidi"/>
          <w:color w:val="auto"/>
        </w:rPr>
        <w:t xml:space="preserve"> </w:t>
      </w:r>
      <w:r w:rsidR="00B82EE6" w:rsidRPr="008C53F9">
        <w:rPr>
          <w:rFonts w:asciiTheme="majorBidi" w:hAnsiTheme="majorBidi" w:cstheme="majorBidi"/>
          <w:i/>
          <w:iCs/>
          <w:color w:val="auto"/>
        </w:rPr>
        <w:t>Mikan – Journal for Jewish and Israeli Literature and Culture Studies</w:t>
      </w:r>
      <w:r w:rsidRPr="008C53F9">
        <w:rPr>
          <w:rFonts w:asciiTheme="majorBidi" w:hAnsiTheme="majorBidi" w:cstheme="majorBidi"/>
          <w:color w:val="auto"/>
        </w:rPr>
        <w:t xml:space="preserve"> 8</w:t>
      </w:r>
      <w:r w:rsidR="009551A8" w:rsidRPr="008C53F9">
        <w:rPr>
          <w:rFonts w:asciiTheme="majorBidi" w:hAnsiTheme="majorBidi" w:cstheme="majorBidi"/>
          <w:color w:val="auto"/>
        </w:rPr>
        <w:t xml:space="preserve"> (2007)</w:t>
      </w:r>
      <w:r w:rsidRPr="008C53F9">
        <w:rPr>
          <w:rFonts w:asciiTheme="majorBidi" w:hAnsiTheme="majorBidi" w:cstheme="majorBidi"/>
          <w:color w:val="auto"/>
        </w:rPr>
        <w:t>, pp. 61</w:t>
      </w:r>
      <w:r w:rsidR="009551A8" w:rsidRPr="008C53F9">
        <w:rPr>
          <w:rFonts w:asciiTheme="majorBidi" w:hAnsiTheme="majorBidi" w:cstheme="majorBidi"/>
          <w:color w:val="auto"/>
        </w:rPr>
        <w:t>–</w:t>
      </w:r>
      <w:r w:rsidRPr="008C53F9">
        <w:rPr>
          <w:rFonts w:asciiTheme="majorBidi" w:hAnsiTheme="majorBidi" w:cstheme="majorBidi"/>
          <w:color w:val="auto"/>
        </w:rPr>
        <w:t>89</w:t>
      </w:r>
      <w:r w:rsidR="009551A8" w:rsidRPr="008C53F9">
        <w:rPr>
          <w:rFonts w:asciiTheme="majorBidi" w:hAnsiTheme="majorBidi" w:cstheme="majorBidi"/>
          <w:color w:val="auto"/>
        </w:rPr>
        <w:t>.</w:t>
      </w:r>
    </w:p>
    <w:p w14:paraId="754EB860" w14:textId="77777777" w:rsidR="004310BF" w:rsidRPr="008C53F9" w:rsidRDefault="003836EA" w:rsidP="0006591F">
      <w:pPr>
        <w:pStyle w:val="Default"/>
        <w:jc w:val="both"/>
        <w:rPr>
          <w:rFonts w:asciiTheme="majorBidi" w:hAnsiTheme="majorBidi" w:cstheme="majorBidi"/>
          <w:color w:val="auto"/>
        </w:rPr>
      </w:pPr>
      <w:r w:rsidRPr="008C53F9">
        <w:rPr>
          <w:rFonts w:asciiTheme="majorBidi" w:hAnsiTheme="majorBidi" w:cstheme="majorBidi"/>
          <w:color w:val="auto"/>
        </w:rPr>
        <w:t xml:space="preserve">Eliezer Papo: "Serbo-Croatian Influences on Bosnian Spoken Judeo-Spanish, As Reflected in the Literary Works of the Members of the </w:t>
      </w:r>
      <w:r w:rsidRPr="008C53F9">
        <w:rPr>
          <w:rFonts w:asciiTheme="majorBidi" w:hAnsiTheme="majorBidi" w:cstheme="majorBidi"/>
          <w:i/>
          <w:iCs/>
          <w:color w:val="auto"/>
        </w:rPr>
        <w:t>Sephardic Circle</w:t>
      </w:r>
      <w:r w:rsidRPr="008C53F9">
        <w:rPr>
          <w:rFonts w:asciiTheme="majorBidi" w:hAnsiTheme="majorBidi" w:cstheme="majorBidi"/>
          <w:color w:val="auto"/>
        </w:rPr>
        <w:t>"</w:t>
      </w:r>
      <w:r w:rsidRPr="008C53F9">
        <w:rPr>
          <w:rFonts w:asciiTheme="majorBidi" w:hAnsiTheme="majorBidi" w:cstheme="majorBidi"/>
          <w:color w:val="auto"/>
          <w:lang w:val="en-GB"/>
        </w:rPr>
        <w:t xml:space="preserve">, </w:t>
      </w:r>
      <w:r w:rsidRPr="008C53F9">
        <w:rPr>
          <w:rFonts w:asciiTheme="majorBidi" w:hAnsiTheme="majorBidi" w:cstheme="majorBidi"/>
          <w:i/>
          <w:iCs/>
          <w:color w:val="auto"/>
          <w:lang w:val="en-GB"/>
        </w:rPr>
        <w:t>European Journal for Jewish Studies</w:t>
      </w:r>
      <w:r w:rsidRPr="008C53F9">
        <w:rPr>
          <w:rFonts w:asciiTheme="majorBidi" w:hAnsiTheme="majorBidi" w:cstheme="majorBidi"/>
          <w:color w:val="auto"/>
        </w:rPr>
        <w:t>, 2 (2007), pp. 343–364.</w:t>
      </w:r>
    </w:p>
    <w:p w14:paraId="68043767" w14:textId="77777777" w:rsidR="003836EA" w:rsidRPr="008C53F9" w:rsidRDefault="003836EA" w:rsidP="0006591F">
      <w:pPr>
        <w:jc w:val="both"/>
        <w:rPr>
          <w:rFonts w:asciiTheme="majorBidi" w:hAnsiTheme="majorBidi" w:cstheme="majorBidi"/>
          <w:lang w:val="fr-FR"/>
        </w:rPr>
      </w:pPr>
      <w:r w:rsidRPr="008C53F9">
        <w:rPr>
          <w:rFonts w:asciiTheme="majorBidi" w:hAnsiTheme="majorBidi" w:cstheme="majorBidi"/>
          <w:lang w:val="fr-FR"/>
        </w:rPr>
        <w:t>Eliezer Papo: "Les influences slaves sur le judéo-espagnol de Bosnie dans la littérature du "Cercle séfarade"</w:t>
      </w:r>
      <w:r w:rsidRPr="008C53F9">
        <w:rPr>
          <w:rFonts w:asciiTheme="majorBidi" w:hAnsiTheme="majorBidi" w:cstheme="majorBidi"/>
          <w:i/>
          <w:iCs/>
          <w:lang w:val="fr-FR"/>
        </w:rPr>
        <w:t>, Yod - Revue des études modernes et contemporaines hébraïques et juives,</w:t>
      </w:r>
      <w:r w:rsidRPr="008C53F9">
        <w:rPr>
          <w:rFonts w:asciiTheme="majorBidi" w:hAnsiTheme="majorBidi" w:cstheme="majorBidi"/>
          <w:lang w:val="fr-FR"/>
        </w:rPr>
        <w:t xml:space="preserve"> 11/12 (2006/07), pp. 315–337.</w:t>
      </w:r>
    </w:p>
    <w:p w14:paraId="04CE666E" w14:textId="77777777" w:rsidR="00ED160E" w:rsidRPr="008C53F9" w:rsidRDefault="00346E8F" w:rsidP="0006591F">
      <w:pPr>
        <w:pStyle w:val="Default"/>
        <w:jc w:val="both"/>
        <w:rPr>
          <w:rFonts w:asciiTheme="majorBidi" w:hAnsiTheme="majorBidi" w:cstheme="majorBidi"/>
          <w:color w:val="auto"/>
        </w:rPr>
      </w:pPr>
      <w:r w:rsidRPr="008C53F9">
        <w:rPr>
          <w:rFonts w:asciiTheme="majorBidi" w:hAnsiTheme="majorBidi" w:cstheme="majorBidi"/>
          <w:color w:val="auto"/>
        </w:rPr>
        <w:t>Eliezer Papo</w:t>
      </w:r>
      <w:r w:rsidR="009551A8" w:rsidRPr="008C53F9">
        <w:rPr>
          <w:rFonts w:asciiTheme="majorBidi" w:hAnsiTheme="majorBidi" w:cstheme="majorBidi"/>
          <w:color w:val="auto"/>
        </w:rPr>
        <w:t xml:space="preserve">: </w:t>
      </w:r>
      <w:r w:rsidR="00227E43" w:rsidRPr="008C53F9">
        <w:rPr>
          <w:rFonts w:asciiTheme="majorBidi" w:hAnsiTheme="majorBidi" w:cstheme="majorBidi"/>
          <w:color w:val="auto"/>
        </w:rPr>
        <w:t>"</w:t>
      </w:r>
      <w:r w:rsidR="00945508" w:rsidRPr="008C53F9">
        <w:rPr>
          <w:rFonts w:asciiTheme="majorBidi" w:hAnsiTheme="majorBidi" w:cstheme="majorBidi"/>
          <w:color w:val="auto"/>
        </w:rPr>
        <w:t xml:space="preserve">Ethnic Language in </w:t>
      </w:r>
      <w:r w:rsidR="00911F1D" w:rsidRPr="008C53F9">
        <w:rPr>
          <w:rFonts w:asciiTheme="majorBidi" w:hAnsiTheme="majorBidi" w:cstheme="majorBidi"/>
          <w:color w:val="auto"/>
        </w:rPr>
        <w:t>an Age</w:t>
      </w:r>
      <w:r w:rsidR="00945508" w:rsidRPr="008C53F9">
        <w:rPr>
          <w:rFonts w:asciiTheme="majorBidi" w:hAnsiTheme="majorBidi" w:cstheme="majorBidi"/>
          <w:color w:val="auto"/>
        </w:rPr>
        <w:t xml:space="preserve"> of Nationalism: Bosnian </w:t>
      </w:r>
      <w:r w:rsidR="00210C3D" w:rsidRPr="008C53F9">
        <w:rPr>
          <w:rFonts w:asciiTheme="majorBidi" w:hAnsiTheme="majorBidi" w:cstheme="majorBidi"/>
          <w:color w:val="auto"/>
        </w:rPr>
        <w:t xml:space="preserve">Judeo-Spanish </w:t>
      </w:r>
      <w:r w:rsidR="00945508" w:rsidRPr="008C53F9">
        <w:rPr>
          <w:rFonts w:asciiTheme="majorBidi" w:hAnsiTheme="majorBidi" w:cstheme="majorBidi"/>
          <w:color w:val="auto"/>
        </w:rPr>
        <w:t>in Modern</w:t>
      </w:r>
      <w:r w:rsidR="00A81924" w:rsidRPr="008C53F9">
        <w:rPr>
          <w:rFonts w:asciiTheme="majorBidi" w:hAnsiTheme="majorBidi" w:cstheme="majorBidi"/>
          <w:color w:val="auto"/>
        </w:rPr>
        <w:t xml:space="preserve"> Times</w:t>
      </w:r>
      <w:r w:rsidR="00911F1D" w:rsidRPr="008C53F9">
        <w:rPr>
          <w:rFonts w:asciiTheme="majorBidi" w:hAnsiTheme="majorBidi" w:cstheme="majorBidi"/>
          <w:color w:val="auto"/>
        </w:rPr>
        <w:t>"</w:t>
      </w:r>
      <w:r w:rsidR="00210C3D" w:rsidRPr="008C53F9">
        <w:rPr>
          <w:rFonts w:asciiTheme="majorBidi" w:hAnsiTheme="majorBidi" w:cstheme="majorBidi"/>
          <w:color w:val="auto"/>
        </w:rPr>
        <w:t xml:space="preserve"> </w:t>
      </w:r>
      <w:r w:rsidR="00FE0913" w:rsidRPr="008C53F9">
        <w:rPr>
          <w:rFonts w:asciiTheme="majorBidi" w:hAnsiTheme="majorBidi" w:cstheme="majorBidi"/>
          <w:color w:val="auto"/>
        </w:rPr>
        <w:t>[</w:t>
      </w:r>
      <w:r w:rsidR="00184E0D" w:rsidRPr="008C53F9">
        <w:rPr>
          <w:rFonts w:asciiTheme="majorBidi" w:hAnsiTheme="majorBidi" w:cstheme="majorBidi"/>
          <w:color w:val="auto"/>
        </w:rPr>
        <w:t>en hebreo</w:t>
      </w:r>
      <w:r w:rsidR="00FE0913" w:rsidRPr="008C53F9">
        <w:rPr>
          <w:rFonts w:asciiTheme="majorBidi" w:hAnsiTheme="majorBidi" w:cstheme="majorBidi"/>
          <w:color w:val="auto"/>
        </w:rPr>
        <w:t>]</w:t>
      </w:r>
      <w:r w:rsidR="009551A8" w:rsidRPr="008C53F9">
        <w:rPr>
          <w:rFonts w:asciiTheme="majorBidi" w:hAnsiTheme="majorBidi" w:cstheme="majorBidi"/>
          <w:color w:val="auto"/>
        </w:rPr>
        <w:t xml:space="preserve">, </w:t>
      </w:r>
      <w:r w:rsidR="00210C3D" w:rsidRPr="008C53F9">
        <w:rPr>
          <w:rFonts w:asciiTheme="majorBidi" w:hAnsiTheme="majorBidi" w:cstheme="majorBidi"/>
          <w:i/>
          <w:iCs/>
          <w:color w:val="auto"/>
        </w:rPr>
        <w:t>Pe</w:t>
      </w:r>
      <w:r w:rsidR="00B96257" w:rsidRPr="008C53F9">
        <w:rPr>
          <w:rFonts w:asciiTheme="majorBidi" w:hAnsiTheme="majorBidi" w:cstheme="majorBidi"/>
          <w:i/>
          <w:iCs/>
          <w:color w:val="auto"/>
          <w:vertAlign w:val="superscript"/>
        </w:rPr>
        <w:t>c</w:t>
      </w:r>
      <w:r w:rsidR="00210C3D" w:rsidRPr="008C53F9">
        <w:rPr>
          <w:rFonts w:asciiTheme="majorBidi" w:hAnsiTheme="majorBidi" w:cstheme="majorBidi"/>
          <w:i/>
          <w:iCs/>
          <w:color w:val="auto"/>
        </w:rPr>
        <w:t>amim</w:t>
      </w:r>
      <w:r w:rsidR="00210C3D" w:rsidRPr="008C53F9">
        <w:rPr>
          <w:rFonts w:asciiTheme="majorBidi" w:hAnsiTheme="majorBidi" w:cstheme="majorBidi"/>
          <w:color w:val="auto"/>
        </w:rPr>
        <w:t xml:space="preserve">, </w:t>
      </w:r>
      <w:r w:rsidR="00AF5FAC" w:rsidRPr="008C53F9">
        <w:rPr>
          <w:rFonts w:asciiTheme="majorBidi" w:hAnsiTheme="majorBidi" w:cstheme="majorBidi"/>
          <w:color w:val="auto"/>
        </w:rPr>
        <w:t xml:space="preserve">113 </w:t>
      </w:r>
      <w:r w:rsidR="00FE0913" w:rsidRPr="008C53F9">
        <w:rPr>
          <w:rFonts w:asciiTheme="majorBidi" w:hAnsiTheme="majorBidi" w:cstheme="majorBidi"/>
          <w:color w:val="auto"/>
        </w:rPr>
        <w:t>[</w:t>
      </w:r>
      <w:r w:rsidR="00AF5FAC" w:rsidRPr="008C53F9">
        <w:rPr>
          <w:rFonts w:asciiTheme="majorBidi" w:hAnsiTheme="majorBidi" w:cstheme="majorBidi"/>
          <w:color w:val="auto"/>
        </w:rPr>
        <w:t>2008</w:t>
      </w:r>
      <w:r w:rsidR="00FE0913" w:rsidRPr="008C53F9">
        <w:rPr>
          <w:rFonts w:asciiTheme="majorBidi" w:hAnsiTheme="majorBidi" w:cstheme="majorBidi"/>
          <w:color w:val="auto"/>
        </w:rPr>
        <w:t>]</w:t>
      </w:r>
      <w:r w:rsidR="00AF5FAC" w:rsidRPr="008C53F9">
        <w:rPr>
          <w:rFonts w:asciiTheme="majorBidi" w:hAnsiTheme="majorBidi" w:cstheme="majorBidi"/>
          <w:color w:val="auto"/>
        </w:rPr>
        <w:t>, pp. 11–51.</w:t>
      </w:r>
    </w:p>
    <w:p w14:paraId="7D3C2EAC" w14:textId="77777777" w:rsidR="00C128BC" w:rsidRPr="008C53F9" w:rsidRDefault="003727F8" w:rsidP="002B6131">
      <w:pPr>
        <w:pStyle w:val="Default"/>
        <w:jc w:val="both"/>
        <w:rPr>
          <w:rFonts w:asciiTheme="majorBidi" w:hAnsiTheme="majorBidi" w:cstheme="majorBidi"/>
          <w:color w:val="auto"/>
        </w:rPr>
      </w:pPr>
      <w:r w:rsidRPr="008C53F9">
        <w:rPr>
          <w:rFonts w:asciiTheme="majorBidi" w:hAnsiTheme="majorBidi" w:cstheme="majorBidi"/>
          <w:color w:val="auto"/>
        </w:rPr>
        <w:t>Eliezer Papo</w:t>
      </w:r>
      <w:r w:rsidR="00DF71C5" w:rsidRPr="008C53F9">
        <w:rPr>
          <w:rFonts w:asciiTheme="majorBidi" w:hAnsiTheme="majorBidi" w:cstheme="majorBidi"/>
          <w:color w:val="auto"/>
        </w:rPr>
        <w:t xml:space="preserve">: </w:t>
      </w:r>
      <w:r w:rsidR="000D5335" w:rsidRPr="008C53F9">
        <w:rPr>
          <w:rFonts w:asciiTheme="majorBidi" w:hAnsiTheme="majorBidi" w:cstheme="majorBidi"/>
          <w:color w:val="auto"/>
        </w:rPr>
        <w:t>"</w:t>
      </w:r>
      <w:r w:rsidR="007C560B" w:rsidRPr="008C53F9">
        <w:rPr>
          <w:rFonts w:asciiTheme="majorBidi" w:hAnsiTheme="majorBidi" w:cstheme="majorBidi"/>
          <w:color w:val="auto"/>
        </w:rPr>
        <w:t xml:space="preserve">The </w:t>
      </w:r>
      <w:r w:rsidR="000D5335" w:rsidRPr="008C53F9">
        <w:rPr>
          <w:rFonts w:asciiTheme="majorBidi" w:hAnsiTheme="majorBidi" w:cstheme="majorBidi"/>
          <w:color w:val="auto"/>
        </w:rPr>
        <w:t>L</w:t>
      </w:r>
      <w:r w:rsidR="007C560B" w:rsidRPr="008C53F9">
        <w:rPr>
          <w:rFonts w:asciiTheme="majorBidi" w:hAnsiTheme="majorBidi" w:cstheme="majorBidi"/>
          <w:color w:val="auto"/>
        </w:rPr>
        <w:t xml:space="preserve">inguistic </w:t>
      </w:r>
      <w:r w:rsidR="000D5335" w:rsidRPr="008C53F9">
        <w:rPr>
          <w:rFonts w:asciiTheme="majorBidi" w:hAnsiTheme="majorBidi" w:cstheme="majorBidi"/>
          <w:color w:val="auto"/>
        </w:rPr>
        <w:t xml:space="preserve">Thought </w:t>
      </w:r>
      <w:r w:rsidR="007C560B" w:rsidRPr="008C53F9">
        <w:rPr>
          <w:rFonts w:asciiTheme="majorBidi" w:hAnsiTheme="majorBidi" w:cstheme="majorBidi"/>
          <w:color w:val="auto"/>
        </w:rPr>
        <w:t xml:space="preserve">of Laura Papo </w:t>
      </w:r>
      <w:r w:rsidR="005554DF" w:rsidRPr="008C53F9">
        <w:rPr>
          <w:rFonts w:asciiTheme="majorBidi" w:hAnsiTheme="majorBidi" w:cstheme="majorBidi"/>
          <w:color w:val="auto"/>
        </w:rPr>
        <w:t>‘</w:t>
      </w:r>
      <w:r w:rsidR="007C560B" w:rsidRPr="008C53F9">
        <w:rPr>
          <w:rFonts w:asciiTheme="majorBidi" w:hAnsiTheme="majorBidi" w:cstheme="majorBidi"/>
          <w:color w:val="auto"/>
        </w:rPr>
        <w:t>Bohoreta</w:t>
      </w:r>
      <w:r w:rsidR="005554DF" w:rsidRPr="008C53F9">
        <w:rPr>
          <w:rFonts w:asciiTheme="majorBidi" w:hAnsiTheme="majorBidi" w:cstheme="majorBidi"/>
          <w:color w:val="auto"/>
        </w:rPr>
        <w:t>’</w:t>
      </w:r>
      <w:r w:rsidR="000D5335" w:rsidRPr="008C53F9">
        <w:rPr>
          <w:rFonts w:asciiTheme="majorBidi" w:hAnsiTheme="majorBidi" w:cstheme="majorBidi"/>
          <w:color w:val="auto"/>
        </w:rPr>
        <w:t>"</w:t>
      </w:r>
      <w:r w:rsidR="007C560B" w:rsidRPr="008C53F9">
        <w:rPr>
          <w:rFonts w:asciiTheme="majorBidi" w:hAnsiTheme="majorBidi" w:cstheme="majorBidi"/>
          <w:color w:val="auto"/>
        </w:rPr>
        <w:t xml:space="preserve"> </w:t>
      </w:r>
      <w:r w:rsidR="00FE0913" w:rsidRPr="008C53F9">
        <w:rPr>
          <w:rFonts w:asciiTheme="majorBidi" w:hAnsiTheme="majorBidi" w:cstheme="majorBidi"/>
          <w:color w:val="auto"/>
        </w:rPr>
        <w:t>[</w:t>
      </w:r>
      <w:r w:rsidR="00184E0D" w:rsidRPr="008C53F9">
        <w:rPr>
          <w:rFonts w:asciiTheme="majorBidi" w:hAnsiTheme="majorBidi" w:cstheme="majorBidi"/>
          <w:color w:val="auto"/>
        </w:rPr>
        <w:t>en hebreo</w:t>
      </w:r>
      <w:r w:rsidR="00FE0913" w:rsidRPr="008C53F9">
        <w:rPr>
          <w:rFonts w:asciiTheme="majorBidi" w:hAnsiTheme="majorBidi" w:cstheme="majorBidi"/>
          <w:color w:val="auto"/>
        </w:rPr>
        <w:t>]</w:t>
      </w:r>
      <w:r w:rsidR="007C560B" w:rsidRPr="008C53F9">
        <w:rPr>
          <w:rFonts w:asciiTheme="majorBidi" w:hAnsiTheme="majorBidi" w:cstheme="majorBidi"/>
          <w:color w:val="auto"/>
        </w:rPr>
        <w:t xml:space="preserve">, </w:t>
      </w:r>
      <w:r w:rsidR="007C560B" w:rsidRPr="008C53F9">
        <w:rPr>
          <w:rFonts w:asciiTheme="majorBidi" w:hAnsiTheme="majorBidi" w:cstheme="majorBidi"/>
          <w:i/>
          <w:iCs/>
          <w:color w:val="auto"/>
        </w:rPr>
        <w:t>Pe</w:t>
      </w:r>
      <w:r w:rsidR="00B96257" w:rsidRPr="008C53F9">
        <w:rPr>
          <w:rFonts w:asciiTheme="majorBidi" w:hAnsiTheme="majorBidi" w:cstheme="majorBidi"/>
          <w:i/>
          <w:iCs/>
          <w:color w:val="auto"/>
          <w:vertAlign w:val="superscript"/>
        </w:rPr>
        <w:t>c</w:t>
      </w:r>
      <w:r w:rsidR="007C560B" w:rsidRPr="008C53F9">
        <w:rPr>
          <w:rFonts w:asciiTheme="majorBidi" w:hAnsiTheme="majorBidi" w:cstheme="majorBidi"/>
          <w:i/>
          <w:iCs/>
          <w:color w:val="auto"/>
        </w:rPr>
        <w:t>amim</w:t>
      </w:r>
      <w:r w:rsidR="007C560B" w:rsidRPr="008C53F9">
        <w:rPr>
          <w:rFonts w:asciiTheme="majorBidi" w:hAnsiTheme="majorBidi" w:cstheme="majorBidi"/>
          <w:color w:val="auto"/>
        </w:rPr>
        <w:t>,</w:t>
      </w:r>
      <w:r w:rsidR="00DF71C5" w:rsidRPr="008C53F9">
        <w:rPr>
          <w:rFonts w:asciiTheme="majorBidi" w:hAnsiTheme="majorBidi" w:cstheme="majorBidi"/>
          <w:color w:val="auto"/>
        </w:rPr>
        <w:t xml:space="preserve"> </w:t>
      </w:r>
      <w:r w:rsidR="000C01C3" w:rsidRPr="008C53F9">
        <w:rPr>
          <w:rFonts w:asciiTheme="majorBidi" w:hAnsiTheme="majorBidi" w:cstheme="majorBidi"/>
          <w:color w:val="auto"/>
        </w:rPr>
        <w:t xml:space="preserve">118 </w:t>
      </w:r>
      <w:r w:rsidR="00FE0913" w:rsidRPr="008C53F9">
        <w:rPr>
          <w:rFonts w:asciiTheme="majorBidi" w:hAnsiTheme="majorBidi" w:cstheme="majorBidi"/>
          <w:color w:val="auto"/>
        </w:rPr>
        <w:t>[</w:t>
      </w:r>
      <w:r w:rsidR="000C01C3" w:rsidRPr="008C53F9">
        <w:rPr>
          <w:rFonts w:asciiTheme="majorBidi" w:hAnsiTheme="majorBidi" w:cstheme="majorBidi"/>
          <w:color w:val="auto"/>
        </w:rPr>
        <w:t>2009</w:t>
      </w:r>
      <w:r w:rsidR="00FE0913" w:rsidRPr="008C53F9">
        <w:rPr>
          <w:rFonts w:asciiTheme="majorBidi" w:hAnsiTheme="majorBidi" w:cstheme="majorBidi"/>
          <w:color w:val="auto"/>
        </w:rPr>
        <w:t>]</w:t>
      </w:r>
      <w:r w:rsidR="00607BCE" w:rsidRPr="008C53F9">
        <w:rPr>
          <w:rFonts w:asciiTheme="majorBidi" w:hAnsiTheme="majorBidi" w:cstheme="majorBidi"/>
          <w:color w:val="auto"/>
        </w:rPr>
        <w:t>, pp. 125–175.</w:t>
      </w:r>
    </w:p>
    <w:p w14:paraId="08D77CD7" w14:textId="77777777" w:rsidR="00A24B46" w:rsidRPr="008C53F9" w:rsidRDefault="00C75931" w:rsidP="002B6131">
      <w:pPr>
        <w:pStyle w:val="Default"/>
        <w:jc w:val="both"/>
        <w:rPr>
          <w:rFonts w:asciiTheme="majorBidi" w:hAnsiTheme="majorBidi" w:cstheme="majorBidi"/>
          <w:color w:val="auto"/>
          <w:lang w:val="es-ES"/>
        </w:rPr>
      </w:pPr>
      <w:r w:rsidRPr="008C53F9">
        <w:rPr>
          <w:rFonts w:asciiTheme="majorBidi" w:hAnsiTheme="majorBidi" w:cstheme="majorBidi"/>
          <w:noProof/>
          <w:color w:val="auto"/>
          <w:lang w:val="es-ES_tradnl"/>
        </w:rPr>
        <w:t xml:space="preserve">Eliezer Papo: </w:t>
      </w:r>
      <w:r w:rsidR="00F853EC" w:rsidRPr="008C53F9">
        <w:rPr>
          <w:rFonts w:asciiTheme="majorBidi" w:hAnsiTheme="majorBidi" w:cstheme="majorBidi"/>
          <w:noProof/>
          <w:color w:val="auto"/>
          <w:lang w:val="es-ES_tradnl"/>
        </w:rPr>
        <w:t>"Entre la modernidad y la tradición, el feminismo y la patriarquia: Vida y obra de Laura Papo ´Bohoreta´, primera dramaturga en lengua judeo-española</w:t>
      </w:r>
      <w:r w:rsidR="000D5335" w:rsidRPr="008C53F9">
        <w:rPr>
          <w:rFonts w:asciiTheme="majorBidi" w:hAnsiTheme="majorBidi" w:cstheme="majorBidi"/>
          <w:noProof/>
          <w:color w:val="auto"/>
          <w:lang w:val="es-ES_tradnl"/>
        </w:rPr>
        <w:t>"</w:t>
      </w:r>
      <w:r w:rsidR="00F853EC" w:rsidRPr="008C53F9">
        <w:rPr>
          <w:rFonts w:asciiTheme="majorBidi" w:hAnsiTheme="majorBidi" w:cstheme="majorBidi"/>
          <w:noProof/>
          <w:color w:val="auto"/>
          <w:lang w:val="es-ES_tradnl"/>
        </w:rPr>
        <w:t xml:space="preserve">, </w:t>
      </w:r>
      <w:r w:rsidR="00F853EC" w:rsidRPr="008C53F9">
        <w:rPr>
          <w:rFonts w:asciiTheme="majorBidi" w:hAnsiTheme="majorBidi" w:cstheme="majorBidi"/>
          <w:i/>
          <w:iCs/>
          <w:noProof/>
          <w:color w:val="auto"/>
          <w:lang w:val="es-ES_tradnl"/>
        </w:rPr>
        <w:t xml:space="preserve">Neue Romania </w:t>
      </w:r>
      <w:r w:rsidR="00FD3862" w:rsidRPr="008C53F9">
        <w:rPr>
          <w:rFonts w:asciiTheme="majorBidi" w:hAnsiTheme="majorBidi" w:cstheme="majorBidi"/>
          <w:color w:val="auto"/>
          <w:lang w:val="es-ES_tradnl"/>
        </w:rPr>
        <w:t xml:space="preserve">40 (2010), </w:t>
      </w:r>
      <w:r w:rsidR="008B5E3B" w:rsidRPr="008C53F9">
        <w:rPr>
          <w:rFonts w:asciiTheme="majorBidi" w:hAnsiTheme="majorBidi" w:cstheme="majorBidi"/>
          <w:color w:val="auto"/>
          <w:lang w:val="es-ES_tradnl"/>
        </w:rPr>
        <w:t xml:space="preserve">pp. </w:t>
      </w:r>
      <w:r w:rsidR="00FD3862" w:rsidRPr="008C53F9">
        <w:rPr>
          <w:rFonts w:asciiTheme="majorBidi" w:hAnsiTheme="majorBidi" w:cstheme="majorBidi"/>
          <w:color w:val="auto"/>
          <w:lang w:val="es-ES_tradnl"/>
        </w:rPr>
        <w:t>97</w:t>
      </w:r>
      <w:r w:rsidR="002B6131" w:rsidRPr="008C53F9">
        <w:rPr>
          <w:rFonts w:asciiTheme="majorBidi" w:hAnsiTheme="majorBidi" w:cstheme="majorBidi"/>
          <w:color w:val="auto"/>
        </w:rPr>
        <w:t>–</w:t>
      </w:r>
      <w:r w:rsidR="00FD3862" w:rsidRPr="008C53F9">
        <w:rPr>
          <w:rFonts w:asciiTheme="majorBidi" w:hAnsiTheme="majorBidi" w:cstheme="majorBidi"/>
          <w:color w:val="auto"/>
          <w:lang w:val="es-ES_tradnl"/>
        </w:rPr>
        <w:t>117.</w:t>
      </w:r>
    </w:p>
    <w:p w14:paraId="4DDCFD6D" w14:textId="77777777" w:rsidR="005476E0" w:rsidRPr="008C53F9" w:rsidRDefault="00FD3862" w:rsidP="002B6131">
      <w:pPr>
        <w:pStyle w:val="ListParagraph"/>
        <w:ind w:left="0"/>
        <w:jc w:val="both"/>
        <w:rPr>
          <w:rFonts w:asciiTheme="majorBidi" w:hAnsiTheme="majorBidi" w:cstheme="majorBidi"/>
        </w:rPr>
      </w:pPr>
      <w:r w:rsidRPr="008C53F9">
        <w:rPr>
          <w:rFonts w:asciiTheme="majorBidi" w:hAnsiTheme="majorBidi" w:cstheme="majorBidi"/>
        </w:rPr>
        <w:t xml:space="preserve">Eliezer Papo: </w:t>
      </w:r>
      <w:r w:rsidR="000B6768" w:rsidRPr="008C53F9">
        <w:rPr>
          <w:rFonts w:asciiTheme="majorBidi" w:hAnsiTheme="majorBidi" w:cstheme="majorBidi"/>
        </w:rPr>
        <w:t>"</w:t>
      </w:r>
      <w:r w:rsidRPr="008C53F9">
        <w:rPr>
          <w:rFonts w:asciiTheme="majorBidi" w:hAnsiTheme="majorBidi" w:cstheme="majorBidi"/>
        </w:rPr>
        <w:t>Filling Lexical Gap</w:t>
      </w:r>
      <w:r w:rsidR="00A21D96" w:rsidRPr="008C53F9">
        <w:rPr>
          <w:rFonts w:asciiTheme="majorBidi" w:hAnsiTheme="majorBidi" w:cstheme="majorBidi"/>
        </w:rPr>
        <w:t>s: Spanish as Shelomo Ibn Verga’</w:t>
      </w:r>
      <w:r w:rsidRPr="008C53F9">
        <w:rPr>
          <w:rFonts w:asciiTheme="majorBidi" w:hAnsiTheme="majorBidi" w:cstheme="majorBidi"/>
        </w:rPr>
        <w:t>s First Language of Reference</w:t>
      </w:r>
      <w:r w:rsidR="000B6768" w:rsidRPr="008C53F9">
        <w:rPr>
          <w:rFonts w:asciiTheme="majorBidi" w:hAnsiTheme="majorBidi" w:cstheme="majorBidi"/>
        </w:rPr>
        <w:t>"</w:t>
      </w:r>
      <w:r w:rsidRPr="008C53F9">
        <w:rPr>
          <w:rFonts w:asciiTheme="majorBidi" w:hAnsiTheme="majorBidi" w:cstheme="majorBidi"/>
        </w:rPr>
        <w:t xml:space="preserve">, </w:t>
      </w:r>
      <w:r w:rsidRPr="008C53F9">
        <w:rPr>
          <w:rFonts w:asciiTheme="majorBidi" w:hAnsiTheme="majorBidi" w:cstheme="majorBidi"/>
          <w:i/>
          <w:iCs/>
        </w:rPr>
        <w:t>Hispania Judaica Bulletin</w:t>
      </w:r>
      <w:r w:rsidRPr="008C53F9">
        <w:rPr>
          <w:rFonts w:asciiTheme="majorBidi" w:hAnsiTheme="majorBidi" w:cstheme="majorBidi"/>
        </w:rPr>
        <w:t xml:space="preserve"> 8</w:t>
      </w:r>
      <w:r w:rsidR="006A6E18" w:rsidRPr="008C53F9">
        <w:rPr>
          <w:rFonts w:asciiTheme="majorBidi" w:hAnsiTheme="majorBidi" w:cstheme="majorBidi"/>
        </w:rPr>
        <w:t xml:space="preserve"> (</w:t>
      </w:r>
      <w:r w:rsidR="00821B01" w:rsidRPr="008C53F9">
        <w:rPr>
          <w:rFonts w:asciiTheme="majorBidi" w:hAnsiTheme="majorBidi" w:cstheme="majorBidi"/>
        </w:rPr>
        <w:t>2011</w:t>
      </w:r>
      <w:r w:rsidR="006A6E18" w:rsidRPr="008C53F9">
        <w:rPr>
          <w:rFonts w:asciiTheme="majorBidi" w:hAnsiTheme="majorBidi" w:cstheme="majorBidi"/>
        </w:rPr>
        <w:t>)</w:t>
      </w:r>
      <w:r w:rsidR="000B6768" w:rsidRPr="008C53F9">
        <w:rPr>
          <w:rFonts w:asciiTheme="majorBidi" w:hAnsiTheme="majorBidi" w:cstheme="majorBidi"/>
        </w:rPr>
        <w:t>, pp</w:t>
      </w:r>
      <w:r w:rsidR="00663B18" w:rsidRPr="008C53F9">
        <w:rPr>
          <w:rFonts w:asciiTheme="majorBidi" w:hAnsiTheme="majorBidi" w:cstheme="majorBidi"/>
        </w:rPr>
        <w:t>.</w:t>
      </w:r>
      <w:r w:rsidR="000B6768" w:rsidRPr="008C53F9">
        <w:rPr>
          <w:rFonts w:asciiTheme="majorBidi" w:hAnsiTheme="majorBidi" w:cstheme="majorBidi"/>
        </w:rPr>
        <w:t xml:space="preserve"> 167–180</w:t>
      </w:r>
      <w:r w:rsidRPr="008C53F9">
        <w:rPr>
          <w:rFonts w:asciiTheme="majorBidi" w:hAnsiTheme="majorBidi" w:cstheme="majorBidi"/>
        </w:rPr>
        <w:t>.</w:t>
      </w:r>
    </w:p>
    <w:p w14:paraId="31F316B7" w14:textId="77777777" w:rsidR="00A24B46" w:rsidRPr="008C53F9" w:rsidRDefault="005860AA" w:rsidP="002B6131">
      <w:pPr>
        <w:pStyle w:val="ListParagraph"/>
        <w:ind w:left="0"/>
        <w:jc w:val="both"/>
        <w:rPr>
          <w:rFonts w:asciiTheme="majorBidi" w:hAnsiTheme="majorBidi" w:cstheme="majorBidi"/>
        </w:rPr>
      </w:pPr>
      <w:r w:rsidRPr="008C53F9">
        <w:rPr>
          <w:rFonts w:asciiTheme="majorBidi" w:hAnsiTheme="majorBidi" w:cstheme="majorBidi"/>
          <w:noProof/>
        </w:rPr>
        <w:t>Eliezer Papo</w:t>
      </w:r>
      <w:r w:rsidR="00343DC9" w:rsidRPr="008C53F9">
        <w:rPr>
          <w:rFonts w:asciiTheme="majorBidi" w:hAnsiTheme="majorBidi" w:cstheme="majorBidi"/>
          <w:noProof/>
        </w:rPr>
        <w:t>:</w:t>
      </w:r>
      <w:r w:rsidRPr="008C53F9">
        <w:rPr>
          <w:rFonts w:asciiTheme="majorBidi" w:hAnsiTheme="majorBidi" w:cstheme="majorBidi"/>
          <w:noProof/>
        </w:rPr>
        <w:t xml:space="preserve"> </w:t>
      </w:r>
      <w:r w:rsidRPr="008C53F9">
        <w:rPr>
          <w:rFonts w:asciiTheme="majorBidi" w:hAnsiTheme="majorBidi" w:cstheme="majorBidi"/>
        </w:rPr>
        <w:t xml:space="preserve">"Estado de la investigación y bibliografía anotada de la obra literaria de Laura Papo «Bohoreta»", </w:t>
      </w:r>
      <w:r w:rsidRPr="008C53F9">
        <w:rPr>
          <w:rFonts w:asciiTheme="majorBidi" w:hAnsiTheme="majorBidi" w:cstheme="majorBidi"/>
          <w:i/>
          <w:iCs/>
        </w:rPr>
        <w:t>Sefarad</w:t>
      </w:r>
      <w:r w:rsidRPr="008C53F9">
        <w:rPr>
          <w:rFonts w:asciiTheme="majorBidi" w:hAnsiTheme="majorBidi" w:cstheme="majorBidi"/>
        </w:rPr>
        <w:t xml:space="preserve"> 72.1 (2012) pp. 123</w:t>
      </w:r>
      <w:r w:rsidR="002B6131" w:rsidRPr="008C53F9">
        <w:rPr>
          <w:rFonts w:asciiTheme="majorBidi" w:hAnsiTheme="majorBidi" w:cstheme="majorBidi"/>
        </w:rPr>
        <w:t>–</w:t>
      </w:r>
      <w:r w:rsidRPr="008C53F9">
        <w:rPr>
          <w:rFonts w:asciiTheme="majorBidi" w:hAnsiTheme="majorBidi" w:cstheme="majorBidi"/>
        </w:rPr>
        <w:t>144.</w:t>
      </w:r>
      <w:r w:rsidR="00063B80" w:rsidRPr="008C53F9">
        <w:rPr>
          <w:rFonts w:asciiTheme="majorBidi" w:hAnsiTheme="majorBidi" w:cstheme="majorBidi"/>
          <w:lang w:val="sr-Latn-BA"/>
        </w:rPr>
        <w:t xml:space="preserve"> </w:t>
      </w:r>
    </w:p>
    <w:p w14:paraId="55BB3555" w14:textId="77777777" w:rsidR="009C545F" w:rsidRPr="008C53F9" w:rsidRDefault="009C545F" w:rsidP="002B6131">
      <w:pPr>
        <w:pStyle w:val="ListParagraph"/>
        <w:ind w:left="0"/>
        <w:jc w:val="both"/>
        <w:rPr>
          <w:rFonts w:asciiTheme="majorBidi" w:hAnsiTheme="majorBidi" w:cstheme="majorBidi"/>
        </w:rPr>
      </w:pPr>
      <w:r w:rsidRPr="008C53F9">
        <w:rPr>
          <w:rFonts w:asciiTheme="majorBidi" w:hAnsiTheme="majorBidi" w:cstheme="majorBidi"/>
        </w:rPr>
        <w:t>Eliezer Papo</w:t>
      </w:r>
      <w:r w:rsidR="00DE09E3" w:rsidRPr="008C53F9">
        <w:rPr>
          <w:rFonts w:asciiTheme="majorBidi" w:hAnsiTheme="majorBidi" w:cstheme="majorBidi"/>
        </w:rPr>
        <w:t xml:space="preserve"> &amp; Tamar Alexander</w:t>
      </w:r>
      <w:r w:rsidRPr="008C53F9">
        <w:rPr>
          <w:rFonts w:asciiTheme="majorBidi" w:hAnsiTheme="majorBidi" w:cstheme="majorBidi"/>
        </w:rPr>
        <w:t xml:space="preserve">: "El enkanto de la majia: Research into Sephardic Magic: History, Trends and Topics", </w:t>
      </w:r>
      <w:r w:rsidRPr="008C53F9">
        <w:rPr>
          <w:rFonts w:asciiTheme="majorBidi" w:hAnsiTheme="majorBidi" w:cstheme="majorBidi"/>
          <w:i/>
          <w:iCs/>
        </w:rPr>
        <w:t xml:space="preserve">El Prezente </w:t>
      </w:r>
      <w:r w:rsidRPr="008C53F9">
        <w:rPr>
          <w:rFonts w:asciiTheme="majorBidi" w:hAnsiTheme="majorBidi" w:cstheme="majorBidi"/>
        </w:rPr>
        <w:t>5 (2012), pp. 8</w:t>
      </w:r>
      <w:r w:rsidR="002B6131" w:rsidRPr="008C53F9">
        <w:rPr>
          <w:rFonts w:asciiTheme="majorBidi" w:hAnsiTheme="majorBidi" w:cstheme="majorBidi"/>
        </w:rPr>
        <w:t>–</w:t>
      </w:r>
      <w:r w:rsidRPr="008C53F9">
        <w:rPr>
          <w:rFonts w:asciiTheme="majorBidi" w:hAnsiTheme="majorBidi" w:cstheme="majorBidi"/>
        </w:rPr>
        <w:t>31.</w:t>
      </w:r>
    </w:p>
    <w:p w14:paraId="09F9E954" w14:textId="77777777" w:rsidR="005476E0" w:rsidRPr="008C53F9" w:rsidRDefault="00E02A88" w:rsidP="002B6131">
      <w:pPr>
        <w:pStyle w:val="ListParagraph"/>
        <w:ind w:left="0"/>
        <w:jc w:val="both"/>
        <w:rPr>
          <w:rFonts w:asciiTheme="majorBidi" w:hAnsiTheme="majorBidi" w:cstheme="majorBidi"/>
        </w:rPr>
      </w:pPr>
      <w:r w:rsidRPr="008C53F9">
        <w:rPr>
          <w:rFonts w:asciiTheme="majorBidi" w:hAnsiTheme="majorBidi" w:cstheme="majorBidi"/>
        </w:rPr>
        <w:t>Eliezer Papo</w:t>
      </w:r>
      <w:r w:rsidR="00343DC9" w:rsidRPr="008C53F9">
        <w:rPr>
          <w:rFonts w:asciiTheme="majorBidi" w:hAnsiTheme="majorBidi" w:cstheme="majorBidi"/>
        </w:rPr>
        <w:t>:</w:t>
      </w:r>
      <w:r w:rsidRPr="008C53F9">
        <w:rPr>
          <w:rFonts w:asciiTheme="majorBidi" w:hAnsiTheme="majorBidi" w:cstheme="majorBidi"/>
        </w:rPr>
        <w:t xml:space="preserve"> </w:t>
      </w:r>
      <w:r w:rsidR="00A12B7C" w:rsidRPr="008C53F9">
        <w:rPr>
          <w:rFonts w:asciiTheme="majorBidi" w:hAnsiTheme="majorBidi" w:cstheme="majorBidi"/>
        </w:rPr>
        <w:t>"</w:t>
      </w:r>
      <w:r w:rsidR="00AE3F5D" w:rsidRPr="008C53F9">
        <w:rPr>
          <w:rFonts w:asciiTheme="majorBidi" w:hAnsiTheme="majorBidi" w:cstheme="majorBidi"/>
        </w:rPr>
        <w:t>Laura Papo-Bohoreta: Kommentierte Forschungsbibliographie zum literarischen Werk einer bosnischen Sefardin</w:t>
      </w:r>
      <w:r w:rsidR="00A12B7C" w:rsidRPr="008C53F9">
        <w:rPr>
          <w:rFonts w:asciiTheme="majorBidi" w:hAnsiTheme="majorBidi" w:cstheme="majorBidi"/>
          <w:noProof/>
        </w:rPr>
        <w:t xml:space="preserve">", </w:t>
      </w:r>
      <w:r w:rsidR="00F6003E" w:rsidRPr="008C53F9">
        <w:rPr>
          <w:rFonts w:asciiTheme="majorBidi" w:hAnsiTheme="majorBidi" w:cstheme="majorBidi"/>
          <w:i/>
          <w:iCs/>
        </w:rPr>
        <w:t>Transversal</w:t>
      </w:r>
      <w:r w:rsidR="00AE3F5D" w:rsidRPr="008C53F9">
        <w:rPr>
          <w:rFonts w:asciiTheme="majorBidi" w:hAnsiTheme="majorBidi" w:cstheme="majorBidi"/>
          <w:i/>
          <w:iCs/>
        </w:rPr>
        <w:t>: Zeitschrift für Jüdische Studien</w:t>
      </w:r>
      <w:r w:rsidR="00AE3F5D" w:rsidRPr="008C53F9">
        <w:rPr>
          <w:rFonts w:asciiTheme="majorBidi" w:hAnsiTheme="majorBidi" w:cstheme="majorBidi"/>
        </w:rPr>
        <w:t xml:space="preserve"> </w:t>
      </w:r>
      <w:r w:rsidR="00AE3F5D" w:rsidRPr="008C53F9">
        <w:rPr>
          <w:rFonts w:asciiTheme="majorBidi" w:hAnsiTheme="majorBidi" w:cstheme="majorBidi"/>
          <w:i/>
          <w:iCs/>
        </w:rPr>
        <w:t>(</w:t>
      </w:r>
      <w:r w:rsidR="00AE3F5D" w:rsidRPr="008C53F9">
        <w:rPr>
          <w:rFonts w:asciiTheme="majorBidi" w:eastAsia="MinionPro-Bold" w:hAnsiTheme="majorBidi" w:cstheme="majorBidi"/>
          <w:i/>
          <w:iCs/>
        </w:rPr>
        <w:t xml:space="preserve">Sefarad in </w:t>
      </w:r>
      <w:r w:rsidR="002B6131" w:rsidRPr="008C53F9">
        <w:rPr>
          <w:rFonts w:asciiTheme="majorBidi" w:eastAsia="MinionPro-Bold" w:hAnsiTheme="majorBidi" w:cstheme="majorBidi"/>
          <w:i/>
          <w:iCs/>
        </w:rPr>
        <w:t>Österreich</w:t>
      </w:r>
      <w:r w:rsidR="00AE3F5D" w:rsidRPr="008C53F9">
        <w:rPr>
          <w:rFonts w:asciiTheme="majorBidi" w:eastAsia="MinionPro-Bold" w:hAnsiTheme="majorBidi" w:cstheme="majorBidi"/>
          <w:i/>
          <w:iCs/>
        </w:rPr>
        <w:t>-Ungarn)</w:t>
      </w:r>
      <w:r w:rsidR="00AE3F5D" w:rsidRPr="008C53F9">
        <w:rPr>
          <w:rFonts w:asciiTheme="majorBidi" w:eastAsia="MinionPro-Bold" w:hAnsiTheme="majorBidi" w:cstheme="majorBidi"/>
        </w:rPr>
        <w:t xml:space="preserve"> </w:t>
      </w:r>
      <w:r w:rsidR="00AE3F5D" w:rsidRPr="008C53F9">
        <w:rPr>
          <w:rFonts w:asciiTheme="majorBidi" w:hAnsiTheme="majorBidi" w:cstheme="majorBidi"/>
        </w:rPr>
        <w:t>13 Jahrgang 2 (2012), pp. 65–80.</w:t>
      </w:r>
    </w:p>
    <w:p w14:paraId="53790120" w14:textId="77777777" w:rsidR="00106CB7" w:rsidRPr="008C53F9" w:rsidRDefault="000D147C" w:rsidP="002B6131">
      <w:pPr>
        <w:pStyle w:val="ListParagraph"/>
        <w:ind w:left="0"/>
        <w:jc w:val="both"/>
        <w:rPr>
          <w:rFonts w:asciiTheme="majorBidi" w:hAnsiTheme="majorBidi" w:cstheme="majorBidi"/>
        </w:rPr>
      </w:pPr>
      <w:r w:rsidRPr="008C53F9">
        <w:rPr>
          <w:rStyle w:val="HTMLCite"/>
          <w:rFonts w:asciiTheme="majorBidi" w:hAnsiTheme="majorBidi" w:cstheme="majorBidi"/>
          <w:i w:val="0"/>
          <w:iCs w:val="0"/>
        </w:rPr>
        <w:t>Eliezer Papo: "</w:t>
      </w:r>
      <w:r w:rsidRPr="008C53F9">
        <w:rPr>
          <w:rFonts w:asciiTheme="majorBidi" w:hAnsiTheme="majorBidi" w:cstheme="majorBidi"/>
          <w:i/>
          <w:iCs/>
        </w:rPr>
        <w:t>Christian-Iberian Elements in Bosnian and Morrocan Judeo-Spanish Refraneros</w:t>
      </w:r>
      <w:r w:rsidRPr="008C53F9">
        <w:rPr>
          <w:rFonts w:asciiTheme="majorBidi" w:hAnsiTheme="majorBidi" w:cstheme="majorBidi"/>
        </w:rPr>
        <w:t xml:space="preserve">", </w:t>
      </w:r>
      <w:r w:rsidRPr="008C53F9">
        <w:rPr>
          <w:rFonts w:asciiTheme="majorBidi" w:hAnsiTheme="majorBidi" w:cstheme="majorBidi"/>
          <w:i/>
          <w:iCs/>
        </w:rPr>
        <w:t xml:space="preserve">El Prezente </w:t>
      </w:r>
      <w:r w:rsidRPr="008C53F9">
        <w:rPr>
          <w:rFonts w:asciiTheme="majorBidi" w:hAnsiTheme="majorBidi" w:cstheme="majorBidi"/>
        </w:rPr>
        <w:t>8</w:t>
      </w:r>
      <w:r w:rsidR="009C545F" w:rsidRPr="008C53F9">
        <w:rPr>
          <w:rFonts w:asciiTheme="majorBidi" w:hAnsiTheme="majorBidi" w:cstheme="majorBidi"/>
        </w:rPr>
        <w:t>/9</w:t>
      </w:r>
      <w:r w:rsidR="00402B82" w:rsidRPr="008C53F9">
        <w:rPr>
          <w:rFonts w:asciiTheme="majorBidi" w:hAnsiTheme="majorBidi" w:cstheme="majorBidi"/>
        </w:rPr>
        <w:t xml:space="preserve"> / </w:t>
      </w:r>
      <w:r w:rsidR="00402B82" w:rsidRPr="008C53F9">
        <w:rPr>
          <w:rFonts w:asciiTheme="majorBidi" w:hAnsiTheme="majorBidi" w:cstheme="majorBidi"/>
          <w:i/>
          <w:iCs/>
        </w:rPr>
        <w:t>Mikan</w:t>
      </w:r>
      <w:r w:rsidR="00402B82" w:rsidRPr="008C53F9">
        <w:rPr>
          <w:rFonts w:asciiTheme="majorBidi" w:hAnsiTheme="majorBidi" w:cstheme="majorBidi"/>
        </w:rPr>
        <w:t xml:space="preserve"> 15</w:t>
      </w:r>
      <w:r w:rsidRPr="008C53F9">
        <w:rPr>
          <w:rFonts w:asciiTheme="majorBidi" w:hAnsiTheme="majorBidi" w:cstheme="majorBidi"/>
        </w:rPr>
        <w:t xml:space="preserve"> (</w:t>
      </w:r>
      <w:r w:rsidR="00402B82" w:rsidRPr="008C53F9">
        <w:rPr>
          <w:rFonts w:asciiTheme="majorBidi" w:hAnsiTheme="majorBidi" w:cstheme="majorBidi"/>
        </w:rPr>
        <w:t>joint issue</w:t>
      </w:r>
      <w:r w:rsidRPr="008C53F9">
        <w:rPr>
          <w:rFonts w:asciiTheme="majorBidi" w:hAnsiTheme="majorBidi" w:cstheme="majorBidi"/>
        </w:rPr>
        <w:t>)</w:t>
      </w:r>
      <w:r w:rsidR="00402B82" w:rsidRPr="008C53F9">
        <w:rPr>
          <w:rFonts w:asciiTheme="majorBidi" w:hAnsiTheme="majorBidi" w:cstheme="majorBidi"/>
        </w:rPr>
        <w:t>, vol. 3., pp. 143–160.</w:t>
      </w:r>
    </w:p>
    <w:p w14:paraId="642CF8A6" w14:textId="77777777" w:rsidR="00C312E4" w:rsidRPr="008C53F9" w:rsidRDefault="00106CB7" w:rsidP="002B6131">
      <w:pPr>
        <w:pStyle w:val="ListParagraph"/>
        <w:ind w:left="0"/>
        <w:jc w:val="both"/>
        <w:rPr>
          <w:rFonts w:asciiTheme="majorBidi" w:hAnsiTheme="majorBidi" w:cstheme="majorBidi"/>
        </w:rPr>
      </w:pPr>
      <w:r w:rsidRPr="008C53F9">
        <w:rPr>
          <w:rFonts w:asciiTheme="majorBidi" w:hAnsiTheme="majorBidi" w:cstheme="majorBidi"/>
        </w:rPr>
        <w:t>Eliezer Papo, “</w:t>
      </w:r>
      <w:r w:rsidRPr="008C53F9">
        <w:rPr>
          <w:rFonts w:asciiTheme="majorBidi" w:hAnsiTheme="majorBidi" w:cstheme="majorBidi"/>
          <w:lang w:val="en-GB"/>
        </w:rPr>
        <w:t>The Last Supper and ‘Kne</w:t>
      </w:r>
      <w:r w:rsidRPr="008C53F9">
        <w:rPr>
          <w:rFonts w:asciiTheme="majorBidi" w:hAnsiTheme="majorBidi" w:cstheme="majorBidi"/>
          <w:lang w:val="sr-Latn-BA"/>
        </w:rPr>
        <w:t xml:space="preserve">ževa </w:t>
      </w:r>
      <w:r w:rsidRPr="008C53F9">
        <w:rPr>
          <w:rFonts w:asciiTheme="majorBidi" w:hAnsiTheme="majorBidi" w:cstheme="majorBidi"/>
        </w:rPr>
        <w:t>večera,’</w:t>
      </w:r>
      <w:r w:rsidRPr="008C53F9">
        <w:rPr>
          <w:rFonts w:asciiTheme="majorBidi" w:hAnsiTheme="majorBidi" w:cstheme="majorBidi"/>
          <w:lang w:val="sr-Latn-BA"/>
        </w:rPr>
        <w:t xml:space="preserve"> </w:t>
      </w:r>
      <w:r w:rsidRPr="008C53F9">
        <w:rPr>
          <w:rFonts w:asciiTheme="majorBidi" w:hAnsiTheme="majorBidi" w:cstheme="majorBidi"/>
          <w:lang w:val="en-GB"/>
        </w:rPr>
        <w:t>Parallels and Their Resonances in Traditional Christian and Serbian Folk</w:t>
      </w:r>
      <w:r w:rsidRPr="008C53F9">
        <w:rPr>
          <w:rFonts w:asciiTheme="majorBidi" w:hAnsiTheme="majorBidi" w:cstheme="majorBidi"/>
        </w:rPr>
        <w:t>-</w:t>
      </w:r>
      <w:r w:rsidRPr="008C53F9">
        <w:rPr>
          <w:rFonts w:asciiTheme="majorBidi" w:hAnsiTheme="majorBidi" w:cstheme="majorBidi"/>
          <w:lang w:val="en-GB"/>
        </w:rPr>
        <w:t xml:space="preserve">Culture”, </w:t>
      </w:r>
      <w:r w:rsidRPr="008C53F9">
        <w:rPr>
          <w:rFonts w:asciiTheme="majorBidi" w:hAnsiTheme="majorBidi" w:cstheme="majorBidi"/>
          <w:i/>
          <w:iCs/>
        </w:rPr>
        <w:t xml:space="preserve">Slavic and East European Journal </w:t>
      </w:r>
      <w:r w:rsidRPr="008C53F9">
        <w:rPr>
          <w:rFonts w:asciiTheme="majorBidi" w:hAnsiTheme="majorBidi" w:cstheme="majorBidi"/>
        </w:rPr>
        <w:t>59.1</w:t>
      </w:r>
      <w:r w:rsidRPr="008C53F9">
        <w:rPr>
          <w:rFonts w:asciiTheme="majorBidi" w:hAnsiTheme="majorBidi" w:cstheme="majorBidi"/>
          <w:i/>
          <w:iCs/>
        </w:rPr>
        <w:t xml:space="preserve"> </w:t>
      </w:r>
      <w:r w:rsidRPr="008C53F9">
        <w:rPr>
          <w:rFonts w:asciiTheme="majorBidi" w:hAnsiTheme="majorBidi" w:cstheme="majorBidi"/>
        </w:rPr>
        <w:t>(2015), pp. 23</w:t>
      </w:r>
      <w:r w:rsidR="002B6131" w:rsidRPr="008C53F9">
        <w:rPr>
          <w:rFonts w:asciiTheme="majorBidi" w:hAnsiTheme="majorBidi" w:cstheme="majorBidi"/>
        </w:rPr>
        <w:t>–</w:t>
      </w:r>
      <w:r w:rsidRPr="008C53F9">
        <w:rPr>
          <w:rFonts w:asciiTheme="majorBidi" w:hAnsiTheme="majorBidi" w:cstheme="majorBidi"/>
        </w:rPr>
        <w:t>46.</w:t>
      </w:r>
    </w:p>
    <w:p w14:paraId="2C4BD1D8" w14:textId="77777777" w:rsidR="00542B82" w:rsidRPr="008C53F9" w:rsidRDefault="00542B82" w:rsidP="00DB20E1">
      <w:pPr>
        <w:pStyle w:val="ListParagraph"/>
        <w:ind w:left="0"/>
        <w:jc w:val="both"/>
        <w:rPr>
          <w:rFonts w:asciiTheme="majorBidi" w:hAnsiTheme="majorBidi" w:cstheme="majorBidi"/>
        </w:rPr>
      </w:pPr>
      <w:r w:rsidRPr="008C53F9">
        <w:rPr>
          <w:rFonts w:asciiTheme="majorBidi" w:hAnsiTheme="majorBidi" w:cstheme="majorBidi"/>
        </w:rPr>
        <w:t xml:space="preserve">Eliezer Papo, “’Meliselda’ and its Symbolism for Sabbatai </w:t>
      </w:r>
      <w:r w:rsidRPr="008C53F9">
        <w:rPr>
          <w:rFonts w:asciiTheme="majorBidi" w:hAnsiTheme="majorBidi" w:cstheme="majorBidi"/>
        </w:rPr>
        <w:sym w:font="Times New Roman Special G2" w:char="F053"/>
      </w:r>
      <w:r w:rsidRPr="008C53F9">
        <w:rPr>
          <w:rFonts w:asciiTheme="majorBidi" w:hAnsiTheme="majorBidi" w:cstheme="majorBidi"/>
        </w:rPr>
        <w:t xml:space="preserve">evi, His Inner Circle and His Later Followers”, </w:t>
      </w:r>
      <w:bookmarkStart w:id="1" w:name="_Hlk15912671"/>
      <w:r w:rsidRPr="008C53F9">
        <w:rPr>
          <w:rFonts w:asciiTheme="majorBidi" w:hAnsiTheme="majorBidi" w:cstheme="majorBidi"/>
          <w:i/>
          <w:iCs/>
        </w:rPr>
        <w:t>Kabbalah – Journal for the Study of Jewish Mystical Texts,</w:t>
      </w:r>
      <w:bookmarkEnd w:id="1"/>
      <w:r w:rsidRPr="008C53F9">
        <w:rPr>
          <w:rFonts w:asciiTheme="majorBidi" w:hAnsiTheme="majorBidi" w:cstheme="majorBidi"/>
          <w:i/>
          <w:iCs/>
        </w:rPr>
        <w:t xml:space="preserve"> </w:t>
      </w:r>
      <w:r w:rsidRPr="008C53F9">
        <w:rPr>
          <w:rFonts w:asciiTheme="majorBidi" w:hAnsiTheme="majorBidi" w:cstheme="majorBidi"/>
        </w:rPr>
        <w:t>3</w:t>
      </w:r>
      <w:r w:rsidR="00381AB3" w:rsidRPr="008C53F9">
        <w:rPr>
          <w:rFonts w:asciiTheme="majorBidi" w:hAnsiTheme="majorBidi" w:cstheme="majorBidi"/>
        </w:rPr>
        <w:t xml:space="preserve">5 </w:t>
      </w:r>
      <w:r w:rsidRPr="008C53F9">
        <w:rPr>
          <w:rFonts w:asciiTheme="majorBidi" w:hAnsiTheme="majorBidi" w:cstheme="majorBidi"/>
        </w:rPr>
        <w:t>(201</w:t>
      </w:r>
      <w:r w:rsidR="00381AB3" w:rsidRPr="008C53F9">
        <w:rPr>
          <w:rFonts w:asciiTheme="majorBidi" w:hAnsiTheme="majorBidi" w:cstheme="majorBidi"/>
        </w:rPr>
        <w:t>6</w:t>
      </w:r>
      <w:r w:rsidRPr="008C53F9">
        <w:rPr>
          <w:rFonts w:asciiTheme="majorBidi" w:hAnsiTheme="majorBidi" w:cstheme="majorBidi"/>
        </w:rPr>
        <w:t>)</w:t>
      </w:r>
      <w:r w:rsidR="00381AB3" w:rsidRPr="008C53F9">
        <w:rPr>
          <w:rFonts w:asciiTheme="majorBidi" w:hAnsiTheme="majorBidi" w:cstheme="majorBidi"/>
        </w:rPr>
        <w:t>, pp. 113–132.</w:t>
      </w:r>
    </w:p>
    <w:p w14:paraId="73BE27A1" w14:textId="77777777" w:rsidR="004310BF" w:rsidRPr="008C53F9" w:rsidRDefault="00B63D7F" w:rsidP="002B6131">
      <w:pPr>
        <w:pStyle w:val="ListParagraph"/>
        <w:ind w:left="0"/>
        <w:jc w:val="both"/>
        <w:rPr>
          <w:rFonts w:asciiTheme="majorBidi" w:hAnsiTheme="majorBidi" w:cstheme="majorBidi"/>
        </w:rPr>
      </w:pPr>
      <w:r w:rsidRPr="008C53F9">
        <w:rPr>
          <w:rFonts w:asciiTheme="majorBidi" w:hAnsiTheme="majorBidi" w:cstheme="majorBidi"/>
        </w:rPr>
        <w:t>Eliezer Papo, “From Lucretia to Don Kre[e]nsia – or: Sorry, I just had to Convert, The Karaka</w:t>
      </w:r>
      <w:r w:rsidRPr="008C53F9">
        <w:rPr>
          <w:rFonts w:asciiTheme="majorBidi" w:hAnsiTheme="majorBidi" w:cstheme="majorBidi"/>
        </w:rPr>
        <w:sym w:font="Times New Roman Special G1" w:char="F0EA"/>
      </w:r>
      <w:r w:rsidRPr="008C53F9">
        <w:rPr>
          <w:rFonts w:asciiTheme="majorBidi" w:hAnsiTheme="majorBidi" w:cstheme="majorBidi"/>
        </w:rPr>
        <w:t xml:space="preserve"> Sabbatian Ecotype of a Medieval Romance and it’s Theological Significance”, </w:t>
      </w:r>
      <w:r w:rsidRPr="008C53F9">
        <w:rPr>
          <w:rFonts w:asciiTheme="majorBidi" w:hAnsiTheme="majorBidi" w:cstheme="majorBidi"/>
          <w:i/>
          <w:iCs/>
        </w:rPr>
        <w:t>Journal of Jewish Thought and Philosophy</w:t>
      </w:r>
      <w:r w:rsidRPr="008C53F9">
        <w:rPr>
          <w:rFonts w:asciiTheme="majorBidi" w:hAnsiTheme="majorBidi" w:cstheme="majorBidi"/>
        </w:rPr>
        <w:t xml:space="preserve">, </w:t>
      </w:r>
      <w:r w:rsidR="002E576C" w:rsidRPr="008C53F9">
        <w:rPr>
          <w:rFonts w:asciiTheme="majorBidi" w:hAnsiTheme="majorBidi" w:cstheme="majorBidi"/>
        </w:rPr>
        <w:t xml:space="preserve">24 (2016), pp. 31–59. </w:t>
      </w:r>
    </w:p>
    <w:p w14:paraId="6103355C" w14:textId="746DEDFA" w:rsidR="0087228C" w:rsidRPr="008C53F9" w:rsidRDefault="003965CC" w:rsidP="008C53F9">
      <w:pPr>
        <w:pStyle w:val="Default"/>
        <w:jc w:val="both"/>
        <w:rPr>
          <w:rFonts w:asciiTheme="majorBidi" w:hAnsiTheme="majorBidi" w:cstheme="majorBidi"/>
          <w:color w:val="auto"/>
        </w:rPr>
      </w:pPr>
      <w:r w:rsidRPr="008C53F9">
        <w:rPr>
          <w:rFonts w:asciiTheme="majorBidi" w:hAnsiTheme="majorBidi" w:cstheme="majorBidi"/>
          <w:color w:val="auto"/>
        </w:rPr>
        <w:t xml:space="preserve">Eliezer Papo, </w:t>
      </w:r>
      <w:r w:rsidR="001A3ABB" w:rsidRPr="008C53F9">
        <w:rPr>
          <w:rFonts w:asciiTheme="majorBidi" w:hAnsiTheme="majorBidi" w:cstheme="majorBidi"/>
          <w:color w:val="auto"/>
        </w:rPr>
        <w:t xml:space="preserve">“From Mere Apologetics of Messiah's Conversion to Missionary “Counter-Attack”: The Secret Message of the Sabbatian Sacred Romancero”, </w:t>
      </w:r>
      <w:r w:rsidR="001A3ABB" w:rsidRPr="008C53F9">
        <w:rPr>
          <w:rFonts w:asciiTheme="majorBidi" w:hAnsiTheme="majorBidi" w:cstheme="majorBidi"/>
          <w:i/>
          <w:iCs/>
          <w:color w:val="auto"/>
        </w:rPr>
        <w:t>Jewish Quarterly Review</w:t>
      </w:r>
      <w:r w:rsidR="00532295" w:rsidRPr="008C53F9">
        <w:rPr>
          <w:rFonts w:asciiTheme="majorBidi" w:hAnsiTheme="majorBidi" w:cstheme="majorBidi"/>
          <w:color w:val="auto"/>
        </w:rPr>
        <w:t xml:space="preserve">, Vol. 107, No. 4 </w:t>
      </w:r>
      <w:r w:rsidR="006D625A" w:rsidRPr="008C53F9">
        <w:rPr>
          <w:rFonts w:asciiTheme="majorBidi" w:hAnsiTheme="majorBidi" w:cstheme="majorBidi"/>
          <w:color w:val="auto"/>
        </w:rPr>
        <w:t>(Fall 2017), pp. 476</w:t>
      </w:r>
      <w:r w:rsidR="002B6131" w:rsidRPr="008C53F9">
        <w:rPr>
          <w:rFonts w:asciiTheme="majorBidi" w:hAnsiTheme="majorBidi" w:cstheme="majorBidi"/>
          <w:color w:val="auto"/>
        </w:rPr>
        <w:t>–</w:t>
      </w:r>
      <w:r w:rsidR="006D625A" w:rsidRPr="008C53F9">
        <w:rPr>
          <w:rFonts w:asciiTheme="majorBidi" w:hAnsiTheme="majorBidi" w:cstheme="majorBidi"/>
          <w:color w:val="auto"/>
        </w:rPr>
        <w:t>505</w:t>
      </w:r>
      <w:r w:rsidR="007A3B41" w:rsidRPr="008C53F9">
        <w:rPr>
          <w:rFonts w:asciiTheme="majorBidi" w:hAnsiTheme="majorBidi" w:cstheme="majorBidi"/>
          <w:color w:val="auto"/>
        </w:rPr>
        <w:t>.</w:t>
      </w:r>
    </w:p>
    <w:p w14:paraId="5322FD96" w14:textId="77777777" w:rsidR="0071765A" w:rsidRPr="008C53F9" w:rsidRDefault="00F31B40" w:rsidP="004E5888">
      <w:pPr>
        <w:pStyle w:val="ListParagraph"/>
        <w:numPr>
          <w:ilvl w:val="0"/>
          <w:numId w:val="13"/>
        </w:numPr>
        <w:ind w:left="284"/>
        <w:jc w:val="both"/>
        <w:rPr>
          <w:rFonts w:asciiTheme="majorBidi" w:hAnsiTheme="majorBidi" w:cstheme="majorBidi"/>
          <w:b/>
          <w:bCs/>
          <w:u w:val="single"/>
          <w:lang w:val="es-ES"/>
        </w:rPr>
      </w:pPr>
      <w:r w:rsidRPr="008C53F9">
        <w:rPr>
          <w:rFonts w:asciiTheme="majorBidi" w:hAnsiTheme="majorBidi" w:cstheme="majorBidi"/>
          <w:b/>
          <w:bCs/>
          <w:u w:val="single"/>
          <w:lang w:val="es-ES"/>
        </w:rPr>
        <w:t>Publicaciones</w:t>
      </w:r>
      <w:r w:rsidR="004E5888" w:rsidRPr="008C53F9">
        <w:rPr>
          <w:rFonts w:asciiTheme="majorBidi" w:hAnsiTheme="majorBidi" w:cstheme="majorBidi"/>
          <w:b/>
          <w:bCs/>
          <w:u w:val="single"/>
          <w:lang w:val="es-ES"/>
        </w:rPr>
        <w:t xml:space="preserve"> non </w:t>
      </w:r>
      <w:r w:rsidRPr="008C53F9">
        <w:rPr>
          <w:rFonts w:asciiTheme="majorBidi" w:hAnsiTheme="majorBidi" w:cstheme="majorBidi"/>
          <w:b/>
          <w:bCs/>
          <w:u w:val="single"/>
          <w:lang w:val="es-ES"/>
        </w:rPr>
        <w:t>científicas</w:t>
      </w:r>
      <w:r w:rsidR="004E5888" w:rsidRPr="008C53F9">
        <w:rPr>
          <w:rFonts w:asciiTheme="majorBidi" w:hAnsiTheme="majorBidi" w:cstheme="majorBidi"/>
          <w:b/>
          <w:bCs/>
          <w:u w:val="single"/>
          <w:lang w:val="es-ES"/>
        </w:rPr>
        <w:t xml:space="preserve"> (</w:t>
      </w:r>
      <w:r w:rsidRPr="008C53F9">
        <w:rPr>
          <w:rFonts w:asciiTheme="majorBidi" w:hAnsiTheme="majorBidi" w:cstheme="majorBidi"/>
          <w:b/>
          <w:bCs/>
          <w:u w:val="single"/>
          <w:lang w:val="es-ES"/>
        </w:rPr>
        <w:t>selección</w:t>
      </w:r>
      <w:r w:rsidR="004E5888" w:rsidRPr="008C53F9">
        <w:rPr>
          <w:rFonts w:asciiTheme="majorBidi" w:hAnsiTheme="majorBidi" w:cstheme="majorBidi"/>
          <w:b/>
          <w:bCs/>
          <w:u w:val="single"/>
          <w:lang w:val="es-ES"/>
        </w:rPr>
        <w:t>)</w:t>
      </w:r>
    </w:p>
    <w:p w14:paraId="0067444E" w14:textId="77777777" w:rsidR="0071765A" w:rsidRPr="008C53F9" w:rsidRDefault="00223680" w:rsidP="00F030F3">
      <w:pPr>
        <w:pStyle w:val="BodyText"/>
        <w:bidi w:val="0"/>
        <w:rPr>
          <w:rFonts w:asciiTheme="majorBidi" w:hAnsiTheme="majorBidi" w:cstheme="majorBidi"/>
          <w:lang w:val="es-ES_tradnl"/>
        </w:rPr>
      </w:pPr>
      <w:r w:rsidRPr="008C53F9">
        <w:rPr>
          <w:rFonts w:asciiTheme="majorBidi" w:hAnsiTheme="majorBidi" w:cstheme="majorBidi"/>
          <w:lang w:val="es-ES_tradnl"/>
        </w:rPr>
        <w:t xml:space="preserve">Eliezer Papo: </w:t>
      </w:r>
      <w:r w:rsidR="0071765A" w:rsidRPr="008C53F9">
        <w:rPr>
          <w:rFonts w:asciiTheme="majorBidi" w:hAnsiTheme="majorBidi" w:cstheme="majorBidi"/>
          <w:i/>
          <w:iCs/>
          <w:lang w:val="es-ES_tradnl"/>
        </w:rPr>
        <w:t>La megila de Saray</w:t>
      </w:r>
      <w:r w:rsidR="00234D16" w:rsidRPr="008C53F9">
        <w:rPr>
          <w:rFonts w:asciiTheme="majorBidi" w:hAnsiTheme="majorBidi" w:cstheme="majorBidi"/>
          <w:i/>
          <w:iCs/>
          <w:lang w:val="es-ES_tradnl"/>
        </w:rPr>
        <w:t xml:space="preserve"> </w:t>
      </w:r>
      <w:r w:rsidR="0071765A" w:rsidRPr="008C53F9">
        <w:rPr>
          <w:rFonts w:asciiTheme="majorBidi" w:hAnsiTheme="majorBidi" w:cstheme="majorBidi"/>
          <w:lang w:val="es-ES_tradnl"/>
        </w:rPr>
        <w:t>(</w:t>
      </w:r>
      <w:r w:rsidR="00F030F3" w:rsidRPr="008C53F9">
        <w:rPr>
          <w:rFonts w:asciiTheme="majorBidi" w:hAnsiTheme="majorBidi" w:cstheme="majorBidi"/>
          <w:lang w:val="es-ES_tradnl"/>
        </w:rPr>
        <w:t xml:space="preserve">novela histórica en judeoespañol) </w:t>
      </w:r>
      <w:r w:rsidR="00A23AAE" w:rsidRPr="008C53F9">
        <w:rPr>
          <w:rFonts w:asciiTheme="majorBidi" w:hAnsiTheme="majorBidi" w:cstheme="majorBidi"/>
          <w:lang w:val="es-ES_tradnl"/>
        </w:rPr>
        <w:t>Jerusalem, 1999</w:t>
      </w:r>
      <w:r w:rsidR="00234D16" w:rsidRPr="008C53F9">
        <w:rPr>
          <w:rFonts w:asciiTheme="majorBidi" w:hAnsiTheme="majorBidi" w:cstheme="majorBidi"/>
          <w:lang w:val="es-ES_tradnl"/>
        </w:rPr>
        <w:t>.</w:t>
      </w:r>
    </w:p>
    <w:p w14:paraId="14B40B87" w14:textId="77777777" w:rsidR="003B3497" w:rsidRPr="008C53F9" w:rsidRDefault="003B3497" w:rsidP="000C36DF">
      <w:pPr>
        <w:widowControl w:val="0"/>
        <w:adjustRightInd w:val="0"/>
        <w:jc w:val="both"/>
        <w:rPr>
          <w:rFonts w:asciiTheme="majorBidi" w:hAnsiTheme="majorBidi" w:cstheme="majorBidi"/>
        </w:rPr>
      </w:pPr>
    </w:p>
    <w:sectPr w:rsidR="003B3497" w:rsidRPr="008C53F9" w:rsidSect="008B67FE">
      <w:headerReference w:type="default" r:id="rId8"/>
      <w:type w:val="continuous"/>
      <w:pgSz w:w="11900" w:h="16840"/>
      <w:pgMar w:top="1134" w:right="1412" w:bottom="851" w:left="1701" w:header="709" w:footer="709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00C5E6" w14:textId="77777777" w:rsidR="00E14501" w:rsidRDefault="00E14501">
      <w:r>
        <w:separator/>
      </w:r>
    </w:p>
  </w:endnote>
  <w:endnote w:type="continuationSeparator" w:id="0">
    <w:p w14:paraId="05A0D96F" w14:textId="77777777" w:rsidR="00E14501" w:rsidRDefault="00E14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  <w:embedRegular r:id="rId1" w:fontKey="{CD478069-E90D-4460-9D95-868C482B9EE5}"/>
    <w:embedBold r:id="rId2" w:fontKey="{FCE03D97-36C9-4738-BD7D-CC71B3B96AF4}"/>
    <w:embedItalic r:id="rId3" w:fontKey="{2ADA6850-3283-421E-A80A-956FBAE6C0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Bold r:id="rId4" w:fontKey="{09333AFB-1E12-4608-97FC-EBF9430C8D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D87B443-3C5A-4D44-BBBD-EB2461B7A2B3}"/>
    <w:embedBold r:id="rId6" w:fontKey="{38463B23-2033-43D2-976F-08386D79F295}"/>
    <w:embedBoldItalic r:id="rId7" w:fontKey="{9966B9F4-DCAF-47D8-A7B8-AD493E1FE5C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otype Hadassah">
    <w:panose1 w:val="00000000000000000000"/>
    <w:charset w:val="B1"/>
    <w:family w:val="auto"/>
    <w:pitch w:val="variable"/>
    <w:sig w:usb0="00000801" w:usb1="00000000" w:usb2="00000000" w:usb3="00000000" w:csb0="00000020" w:csb1="00000000"/>
    <w:embedRegular r:id="rId8" w:fontKey="{DE746EF8-1A81-46DD-ADCC-D4482C6843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5D593B2-1F5F-4832-8FA3-AC07C2BF0A97}"/>
  </w:font>
  <w:font w:name="FDCNHG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569B8F9C-5A45-4F65-86B3-6A4A1CDCA32E}"/>
  </w:font>
  <w:font w:name="Times New Roman Special G1">
    <w:panose1 w:val="05020603050405020304"/>
    <w:charset w:val="02"/>
    <w:family w:val="roman"/>
    <w:pitch w:val="variable"/>
    <w:sig w:usb0="00000000" w:usb1="10000000" w:usb2="00000000" w:usb3="00000000" w:csb0="80000000" w:csb1="00000000"/>
    <w:embedRegular r:id="rId11" w:fontKey="{B8E811F3-B8CF-438F-8FB5-2A943ACBE0AA}"/>
  </w:font>
  <w:font w:name="MinionPro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 New Roman Special G2">
    <w:panose1 w:val="05020603050405020304"/>
    <w:charset w:val="02"/>
    <w:family w:val="roman"/>
    <w:pitch w:val="variable"/>
    <w:sig w:usb0="00000000" w:usb1="10000000" w:usb2="00000000" w:usb3="00000000" w:csb0="80000000" w:csb1="00000000"/>
    <w:embedRegular r:id="rId12" w:fontKey="{1A889171-E83E-4A1E-A9A2-EE84078A5F6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2BBC85" w14:textId="77777777" w:rsidR="00E14501" w:rsidRDefault="00E14501">
      <w:r>
        <w:separator/>
      </w:r>
    </w:p>
  </w:footnote>
  <w:footnote w:type="continuationSeparator" w:id="0">
    <w:p w14:paraId="77883DC1" w14:textId="77777777" w:rsidR="00E14501" w:rsidRDefault="00E145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40D5A3" w14:textId="77777777" w:rsidR="00DD04D1" w:rsidRDefault="00DD04D1" w:rsidP="001669D2">
    <w:pPr>
      <w:pStyle w:val="Header"/>
      <w:widowControl w:val="0"/>
      <w:tabs>
        <w:tab w:val="center" w:pos="8640"/>
      </w:tabs>
      <w:ind w:right="-219"/>
      <w:rPr>
        <w:rFonts w:cs="New York"/>
      </w:rPr>
    </w:pPr>
    <w:r>
      <w:rPr>
        <w:rFonts w:ascii="Times New Roman" w:hAnsi="Times New Roman"/>
        <w:b/>
        <w:bCs/>
      </w:rPr>
      <w:t>Eliezer Papo</w:t>
    </w:r>
    <w:r>
      <w:rPr>
        <w:rFonts w:cs="New York"/>
      </w:rPr>
      <w:tab/>
      <w:t xml:space="preserve"> page </w:t>
    </w:r>
    <w:r>
      <w:pgNum/>
    </w:r>
  </w:p>
  <w:p w14:paraId="1850D7F0" w14:textId="77777777" w:rsidR="00DD04D1" w:rsidRDefault="00DD04D1">
    <w:pPr>
      <w:pStyle w:val="Header"/>
      <w:widowControl w:val="0"/>
      <w:tabs>
        <w:tab w:val="center" w:pos="8640"/>
      </w:tabs>
      <w:ind w:right="-219"/>
      <w:rPr>
        <w:rFonts w:cs="New York"/>
      </w:rPr>
    </w:pPr>
  </w:p>
  <w:p w14:paraId="7078D732" w14:textId="77777777" w:rsidR="00DD04D1" w:rsidRDefault="00DD04D1">
    <w:pPr>
      <w:pStyle w:val="Header"/>
      <w:widowControl w:val="0"/>
      <w:tabs>
        <w:tab w:val="center" w:pos="8640"/>
      </w:tabs>
      <w:ind w:right="-219"/>
      <w:rPr>
        <w:rFonts w:cs="New York"/>
      </w:rPr>
    </w:pPr>
    <w:r>
      <w:rPr>
        <w:rFonts w:cs="New York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184562"/>
    <w:multiLevelType w:val="hybridMultilevel"/>
    <w:tmpl w:val="E904D5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3FB14FC"/>
    <w:multiLevelType w:val="hybridMultilevel"/>
    <w:tmpl w:val="20746904"/>
    <w:lvl w:ilvl="0" w:tplc="304C606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b w:val="0"/>
        <w:bCs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BCE667D"/>
    <w:multiLevelType w:val="hybridMultilevel"/>
    <w:tmpl w:val="28606550"/>
    <w:lvl w:ilvl="0" w:tplc="FFFFFFFF">
      <w:start w:val="1"/>
      <w:numFmt w:val="decimal"/>
      <w:suff w:val="nothing"/>
      <w:lvlText w:val=""/>
      <w:lvlJc w:val="left"/>
      <w:rPr>
        <w:rFonts w:cs="Times New Roman"/>
      </w:rPr>
    </w:lvl>
    <w:lvl w:ilvl="1" w:tplc="2082A2F6">
      <w:start w:val="1"/>
      <w:numFmt w:val="decimal"/>
      <w:suff w:val="nothing"/>
      <w:lvlText w:val="%2."/>
      <w:lvlJc w:val="left"/>
      <w:rPr>
        <w:rFonts w:ascii="Times New Roman" w:eastAsia="Times New Roman" w:hAnsi="Times New Roman"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2F470196"/>
    <w:multiLevelType w:val="hybridMultilevel"/>
    <w:tmpl w:val="DC52D688"/>
    <w:lvl w:ilvl="0" w:tplc="CA9AF288">
      <w:start w:val="1"/>
      <w:numFmt w:val="lowerLetter"/>
      <w:lvlText w:val="(%1)"/>
      <w:lvlJc w:val="left"/>
      <w:pPr>
        <w:ind w:left="502" w:hanging="360"/>
      </w:pPr>
      <w:rPr>
        <w:rFonts w:cs="Times New Roman"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 w15:restartNumberingAfterBreak="0">
    <w:nsid w:val="3CF24086"/>
    <w:multiLevelType w:val="hybridMultilevel"/>
    <w:tmpl w:val="BD68D4E8"/>
    <w:lvl w:ilvl="0" w:tplc="7A72E958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9FA51A2"/>
    <w:multiLevelType w:val="hybridMultilevel"/>
    <w:tmpl w:val="23E423F4"/>
    <w:lvl w:ilvl="0" w:tplc="8A10EB72">
      <w:start w:val="6"/>
      <w:numFmt w:val="lowerLetter"/>
      <w:lvlText w:val="(%1)"/>
      <w:lvlJc w:val="left"/>
      <w:pPr>
        <w:ind w:left="328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3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088" w:hanging="180"/>
      </w:pPr>
      <w:rPr>
        <w:rFonts w:cs="Times New Roman"/>
      </w:rPr>
    </w:lvl>
  </w:abstractNum>
  <w:abstractNum w:abstractNumId="6" w15:restartNumberingAfterBreak="0">
    <w:nsid w:val="59E43F38"/>
    <w:multiLevelType w:val="hybridMultilevel"/>
    <w:tmpl w:val="F5764BA2"/>
    <w:lvl w:ilvl="0" w:tplc="F3CC9D7A">
      <w:start w:val="3"/>
      <w:numFmt w:val="lowerLetter"/>
      <w:lvlText w:val="(%1)"/>
      <w:lvlJc w:val="left"/>
      <w:pPr>
        <w:tabs>
          <w:tab w:val="num" w:pos="328"/>
        </w:tabs>
        <w:ind w:left="328" w:hanging="360"/>
      </w:pPr>
      <w:rPr>
        <w:rFonts w:cs="Times New Roman" w:hint="default"/>
        <w:u w:val="single"/>
      </w:rPr>
    </w:lvl>
    <w:lvl w:ilvl="1" w:tplc="FADA106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  <w:i w:val="0"/>
        <w:iCs w:val="0"/>
      </w:rPr>
    </w:lvl>
    <w:lvl w:ilvl="2" w:tplc="0409001B">
      <w:start w:val="1"/>
      <w:numFmt w:val="lowerRoman"/>
      <w:lvlText w:val="%3."/>
      <w:lvlJc w:val="right"/>
      <w:pPr>
        <w:tabs>
          <w:tab w:val="num" w:pos="1768"/>
        </w:tabs>
        <w:ind w:left="17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88"/>
        </w:tabs>
        <w:ind w:left="24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08"/>
        </w:tabs>
        <w:ind w:left="32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28"/>
        </w:tabs>
        <w:ind w:left="39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48"/>
        </w:tabs>
        <w:ind w:left="46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368"/>
        </w:tabs>
        <w:ind w:left="53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088"/>
        </w:tabs>
        <w:ind w:left="6088" w:hanging="180"/>
      </w:pPr>
      <w:rPr>
        <w:rFonts w:cs="Times New Roman"/>
      </w:rPr>
    </w:lvl>
  </w:abstractNum>
  <w:abstractNum w:abstractNumId="7" w15:restartNumberingAfterBreak="0">
    <w:nsid w:val="64625368"/>
    <w:multiLevelType w:val="hybridMultilevel"/>
    <w:tmpl w:val="C7CC653E"/>
    <w:lvl w:ilvl="0" w:tplc="912CC8C4">
      <w:start w:val="1"/>
      <w:numFmt w:val="lowerLetter"/>
      <w:lvlText w:val="(%1)"/>
      <w:lvlJc w:val="left"/>
      <w:pPr>
        <w:ind w:left="328" w:hanging="360"/>
      </w:pPr>
      <w:rPr>
        <w:rFonts w:cs="Times New Roman"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0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3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088" w:hanging="180"/>
      </w:pPr>
      <w:rPr>
        <w:rFonts w:cs="Times New Roman"/>
      </w:rPr>
    </w:lvl>
  </w:abstractNum>
  <w:abstractNum w:abstractNumId="8" w15:restartNumberingAfterBreak="0">
    <w:nsid w:val="66C9097D"/>
    <w:multiLevelType w:val="hybridMultilevel"/>
    <w:tmpl w:val="4D087E8A"/>
    <w:lvl w:ilvl="0" w:tplc="FADA10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8F24822"/>
    <w:multiLevelType w:val="hybridMultilevel"/>
    <w:tmpl w:val="ECC4B76A"/>
    <w:lvl w:ilvl="0" w:tplc="C6483A2A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4AD606D"/>
    <w:multiLevelType w:val="hybridMultilevel"/>
    <w:tmpl w:val="2C143EAE"/>
    <w:lvl w:ilvl="0" w:tplc="1938E58E">
      <w:numFmt w:val="bullet"/>
      <w:lvlText w:val=""/>
      <w:lvlJc w:val="left"/>
      <w:pPr>
        <w:ind w:left="720" w:hanging="360"/>
      </w:pPr>
      <w:rPr>
        <w:rFonts w:ascii="Symbol" w:eastAsia="Times New Roman" w:hAnsi="Symbol" w:cs="Miriam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5B59C6"/>
    <w:multiLevelType w:val="hybridMultilevel"/>
    <w:tmpl w:val="8F6244A2"/>
    <w:lvl w:ilvl="0" w:tplc="975C4558">
      <w:start w:val="1"/>
      <w:numFmt w:val="lowerLetter"/>
      <w:lvlText w:val="(%1)"/>
      <w:lvlJc w:val="left"/>
      <w:pPr>
        <w:ind w:left="5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77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9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1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293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5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7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09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814" w:hanging="180"/>
      </w:pPr>
      <w:rPr>
        <w:rFonts w:cs="Times New Roman"/>
      </w:rPr>
    </w:lvl>
  </w:abstractNum>
  <w:abstractNum w:abstractNumId="12" w15:restartNumberingAfterBreak="0">
    <w:nsid w:val="7AF6210E"/>
    <w:multiLevelType w:val="hybridMultilevel"/>
    <w:tmpl w:val="982477F1"/>
    <w:lvl w:ilvl="0" w:tplc="FFFFFFFF">
      <w:start w:val="1"/>
      <w:numFmt w:val="decimal"/>
      <w:suff w:val="nothing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2"/>
  </w:num>
  <w:num w:numId="5">
    <w:abstractNumId w:val="1"/>
  </w:num>
  <w:num w:numId="6">
    <w:abstractNumId w:val="4"/>
  </w:num>
  <w:num w:numId="7">
    <w:abstractNumId w:val="8"/>
  </w:num>
  <w:num w:numId="8">
    <w:abstractNumId w:val="9"/>
  </w:num>
  <w:num w:numId="9">
    <w:abstractNumId w:val="5"/>
  </w:num>
  <w:num w:numId="10">
    <w:abstractNumId w:val="3"/>
  </w:num>
  <w:num w:numId="11">
    <w:abstractNumId w:val="7"/>
  </w:num>
  <w:num w:numId="12">
    <w:abstractNumId w:val="11"/>
  </w:num>
  <w:num w:numId="13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UwN7G0MDMzMjGyMDNX0lEKTi0uzszPAykwrAUAeakgYiwAAAA="/>
  </w:docVars>
  <w:rsids>
    <w:rsidRoot w:val="002E003C"/>
    <w:rsid w:val="00002C52"/>
    <w:rsid w:val="00002F7C"/>
    <w:rsid w:val="00004D09"/>
    <w:rsid w:val="0000685E"/>
    <w:rsid w:val="00010054"/>
    <w:rsid w:val="00010D90"/>
    <w:rsid w:val="00011EB1"/>
    <w:rsid w:val="0001318B"/>
    <w:rsid w:val="000135C2"/>
    <w:rsid w:val="000139C2"/>
    <w:rsid w:val="0001485E"/>
    <w:rsid w:val="00014D93"/>
    <w:rsid w:val="000150DC"/>
    <w:rsid w:val="00016891"/>
    <w:rsid w:val="00017586"/>
    <w:rsid w:val="00020F52"/>
    <w:rsid w:val="000225F0"/>
    <w:rsid w:val="000232B3"/>
    <w:rsid w:val="00023737"/>
    <w:rsid w:val="0002393A"/>
    <w:rsid w:val="00024EF2"/>
    <w:rsid w:val="0003053A"/>
    <w:rsid w:val="000315BF"/>
    <w:rsid w:val="00031A19"/>
    <w:rsid w:val="00032755"/>
    <w:rsid w:val="000343C5"/>
    <w:rsid w:val="00037497"/>
    <w:rsid w:val="00041EC6"/>
    <w:rsid w:val="000431E0"/>
    <w:rsid w:val="00044E68"/>
    <w:rsid w:val="00046370"/>
    <w:rsid w:val="00046DFB"/>
    <w:rsid w:val="00050DA0"/>
    <w:rsid w:val="00051DBB"/>
    <w:rsid w:val="00052E76"/>
    <w:rsid w:val="00053242"/>
    <w:rsid w:val="00054CE9"/>
    <w:rsid w:val="00056C6F"/>
    <w:rsid w:val="0005707E"/>
    <w:rsid w:val="00063B80"/>
    <w:rsid w:val="00064C2A"/>
    <w:rsid w:val="00065028"/>
    <w:rsid w:val="0006554D"/>
    <w:rsid w:val="0006591F"/>
    <w:rsid w:val="00065C02"/>
    <w:rsid w:val="00070A80"/>
    <w:rsid w:val="0007108F"/>
    <w:rsid w:val="000717E1"/>
    <w:rsid w:val="00071E5E"/>
    <w:rsid w:val="00072166"/>
    <w:rsid w:val="000727B8"/>
    <w:rsid w:val="00072FAE"/>
    <w:rsid w:val="00076881"/>
    <w:rsid w:val="000777EC"/>
    <w:rsid w:val="000815A5"/>
    <w:rsid w:val="00084052"/>
    <w:rsid w:val="00084F32"/>
    <w:rsid w:val="000863F2"/>
    <w:rsid w:val="000877AF"/>
    <w:rsid w:val="00090B86"/>
    <w:rsid w:val="00091BEE"/>
    <w:rsid w:val="00091DA0"/>
    <w:rsid w:val="00093DE6"/>
    <w:rsid w:val="000957E9"/>
    <w:rsid w:val="000960F0"/>
    <w:rsid w:val="000973CB"/>
    <w:rsid w:val="00097B93"/>
    <w:rsid w:val="000A025F"/>
    <w:rsid w:val="000A0F3A"/>
    <w:rsid w:val="000A37E7"/>
    <w:rsid w:val="000A3B80"/>
    <w:rsid w:val="000A4BF2"/>
    <w:rsid w:val="000A50B2"/>
    <w:rsid w:val="000A5437"/>
    <w:rsid w:val="000A678D"/>
    <w:rsid w:val="000B1305"/>
    <w:rsid w:val="000B1D55"/>
    <w:rsid w:val="000B39D2"/>
    <w:rsid w:val="000B405D"/>
    <w:rsid w:val="000B53AC"/>
    <w:rsid w:val="000B5862"/>
    <w:rsid w:val="000B5A6B"/>
    <w:rsid w:val="000B60C0"/>
    <w:rsid w:val="000B6768"/>
    <w:rsid w:val="000B7613"/>
    <w:rsid w:val="000B7DE3"/>
    <w:rsid w:val="000C01C3"/>
    <w:rsid w:val="000C09B2"/>
    <w:rsid w:val="000C1608"/>
    <w:rsid w:val="000C1E74"/>
    <w:rsid w:val="000C36DF"/>
    <w:rsid w:val="000D09CB"/>
    <w:rsid w:val="000D1366"/>
    <w:rsid w:val="000D147C"/>
    <w:rsid w:val="000D16D1"/>
    <w:rsid w:val="000D1878"/>
    <w:rsid w:val="000D1B36"/>
    <w:rsid w:val="000D338F"/>
    <w:rsid w:val="000D5335"/>
    <w:rsid w:val="000D53A5"/>
    <w:rsid w:val="000D68C1"/>
    <w:rsid w:val="000D7401"/>
    <w:rsid w:val="000E084C"/>
    <w:rsid w:val="000E1A33"/>
    <w:rsid w:val="000E2C5C"/>
    <w:rsid w:val="000E6887"/>
    <w:rsid w:val="000E710C"/>
    <w:rsid w:val="000F349B"/>
    <w:rsid w:val="000F3FC6"/>
    <w:rsid w:val="000F5AD3"/>
    <w:rsid w:val="000F5DAF"/>
    <w:rsid w:val="000F5FBB"/>
    <w:rsid w:val="000F6B23"/>
    <w:rsid w:val="000F6F65"/>
    <w:rsid w:val="001009AE"/>
    <w:rsid w:val="00100E72"/>
    <w:rsid w:val="001013C8"/>
    <w:rsid w:val="001026FE"/>
    <w:rsid w:val="001052FC"/>
    <w:rsid w:val="00105E88"/>
    <w:rsid w:val="00105FB4"/>
    <w:rsid w:val="00106CB7"/>
    <w:rsid w:val="00106E61"/>
    <w:rsid w:val="00110D64"/>
    <w:rsid w:val="001127F4"/>
    <w:rsid w:val="00112D70"/>
    <w:rsid w:val="00114546"/>
    <w:rsid w:val="00114CB8"/>
    <w:rsid w:val="0011537C"/>
    <w:rsid w:val="00115A97"/>
    <w:rsid w:val="00117087"/>
    <w:rsid w:val="00120127"/>
    <w:rsid w:val="00121F4F"/>
    <w:rsid w:val="00123CAF"/>
    <w:rsid w:val="00127855"/>
    <w:rsid w:val="00127D73"/>
    <w:rsid w:val="00130694"/>
    <w:rsid w:val="00132BE7"/>
    <w:rsid w:val="00132FF2"/>
    <w:rsid w:val="001364E6"/>
    <w:rsid w:val="00136F36"/>
    <w:rsid w:val="00137ACB"/>
    <w:rsid w:val="00141330"/>
    <w:rsid w:val="00143394"/>
    <w:rsid w:val="00144E29"/>
    <w:rsid w:val="00146499"/>
    <w:rsid w:val="00147B70"/>
    <w:rsid w:val="00150C0A"/>
    <w:rsid w:val="00151716"/>
    <w:rsid w:val="0015193A"/>
    <w:rsid w:val="00152136"/>
    <w:rsid w:val="0015361C"/>
    <w:rsid w:val="0015373D"/>
    <w:rsid w:val="0015514A"/>
    <w:rsid w:val="00155E3F"/>
    <w:rsid w:val="0015682B"/>
    <w:rsid w:val="0016092E"/>
    <w:rsid w:val="00160C82"/>
    <w:rsid w:val="00161530"/>
    <w:rsid w:val="001641D4"/>
    <w:rsid w:val="00165AFC"/>
    <w:rsid w:val="0016646A"/>
    <w:rsid w:val="001669D2"/>
    <w:rsid w:val="00167C86"/>
    <w:rsid w:val="00172DBA"/>
    <w:rsid w:val="00174E35"/>
    <w:rsid w:val="00181D62"/>
    <w:rsid w:val="00182BAC"/>
    <w:rsid w:val="00182F4E"/>
    <w:rsid w:val="001831B5"/>
    <w:rsid w:val="00183A38"/>
    <w:rsid w:val="00184E0D"/>
    <w:rsid w:val="001855DD"/>
    <w:rsid w:val="00185613"/>
    <w:rsid w:val="00185B2E"/>
    <w:rsid w:val="00190071"/>
    <w:rsid w:val="00191614"/>
    <w:rsid w:val="00191860"/>
    <w:rsid w:val="0019637E"/>
    <w:rsid w:val="001A061D"/>
    <w:rsid w:val="001A27E5"/>
    <w:rsid w:val="001A2ABC"/>
    <w:rsid w:val="001A3ABB"/>
    <w:rsid w:val="001A4402"/>
    <w:rsid w:val="001A68EB"/>
    <w:rsid w:val="001B17FB"/>
    <w:rsid w:val="001B3E61"/>
    <w:rsid w:val="001B3EBC"/>
    <w:rsid w:val="001B5A9E"/>
    <w:rsid w:val="001B7E70"/>
    <w:rsid w:val="001C0BA6"/>
    <w:rsid w:val="001C1C1F"/>
    <w:rsid w:val="001C20A2"/>
    <w:rsid w:val="001C29A8"/>
    <w:rsid w:val="001C3506"/>
    <w:rsid w:val="001C4AF6"/>
    <w:rsid w:val="001C4EAD"/>
    <w:rsid w:val="001C6AB7"/>
    <w:rsid w:val="001C71A5"/>
    <w:rsid w:val="001D06FB"/>
    <w:rsid w:val="001D3218"/>
    <w:rsid w:val="001D37A6"/>
    <w:rsid w:val="001D3ECF"/>
    <w:rsid w:val="001D4797"/>
    <w:rsid w:val="001D77F8"/>
    <w:rsid w:val="001D7B95"/>
    <w:rsid w:val="001E0E63"/>
    <w:rsid w:val="001E2336"/>
    <w:rsid w:val="001E2462"/>
    <w:rsid w:val="001E364B"/>
    <w:rsid w:val="001E3B3F"/>
    <w:rsid w:val="001E4149"/>
    <w:rsid w:val="001E7F9E"/>
    <w:rsid w:val="001F482E"/>
    <w:rsid w:val="001F5306"/>
    <w:rsid w:val="001F5739"/>
    <w:rsid w:val="0020144C"/>
    <w:rsid w:val="00201D96"/>
    <w:rsid w:val="00202174"/>
    <w:rsid w:val="00202774"/>
    <w:rsid w:val="0020277B"/>
    <w:rsid w:val="00203122"/>
    <w:rsid w:val="00203D1A"/>
    <w:rsid w:val="00205DEA"/>
    <w:rsid w:val="002063A1"/>
    <w:rsid w:val="00207411"/>
    <w:rsid w:val="00210C3D"/>
    <w:rsid w:val="0021163B"/>
    <w:rsid w:val="00211650"/>
    <w:rsid w:val="002119B5"/>
    <w:rsid w:val="0021243C"/>
    <w:rsid w:val="00214746"/>
    <w:rsid w:val="0021482A"/>
    <w:rsid w:val="00214EB6"/>
    <w:rsid w:val="00214F6D"/>
    <w:rsid w:val="00215800"/>
    <w:rsid w:val="00215B7B"/>
    <w:rsid w:val="00215E51"/>
    <w:rsid w:val="00216D97"/>
    <w:rsid w:val="0022033A"/>
    <w:rsid w:val="00220428"/>
    <w:rsid w:val="002207C9"/>
    <w:rsid w:val="00220E8F"/>
    <w:rsid w:val="00223581"/>
    <w:rsid w:val="00223680"/>
    <w:rsid w:val="0022374D"/>
    <w:rsid w:val="00224139"/>
    <w:rsid w:val="00227E43"/>
    <w:rsid w:val="0023237D"/>
    <w:rsid w:val="00233788"/>
    <w:rsid w:val="00233897"/>
    <w:rsid w:val="00234D16"/>
    <w:rsid w:val="002352AB"/>
    <w:rsid w:val="002367C0"/>
    <w:rsid w:val="00240109"/>
    <w:rsid w:val="00240663"/>
    <w:rsid w:val="00243ED2"/>
    <w:rsid w:val="002444F8"/>
    <w:rsid w:val="002461F1"/>
    <w:rsid w:val="002472FA"/>
    <w:rsid w:val="0024776B"/>
    <w:rsid w:val="00247A1B"/>
    <w:rsid w:val="00247B2C"/>
    <w:rsid w:val="00247B9B"/>
    <w:rsid w:val="002504B9"/>
    <w:rsid w:val="00250605"/>
    <w:rsid w:val="00250B22"/>
    <w:rsid w:val="00250E7A"/>
    <w:rsid w:val="00251413"/>
    <w:rsid w:val="0025633B"/>
    <w:rsid w:val="0026029F"/>
    <w:rsid w:val="0026228C"/>
    <w:rsid w:val="00262B70"/>
    <w:rsid w:val="002632F1"/>
    <w:rsid w:val="00264B44"/>
    <w:rsid w:val="00265F54"/>
    <w:rsid w:val="00266880"/>
    <w:rsid w:val="002701D9"/>
    <w:rsid w:val="002710F4"/>
    <w:rsid w:val="00273032"/>
    <w:rsid w:val="00274569"/>
    <w:rsid w:val="002759F4"/>
    <w:rsid w:val="00275D66"/>
    <w:rsid w:val="002778E7"/>
    <w:rsid w:val="00277A82"/>
    <w:rsid w:val="002811AC"/>
    <w:rsid w:val="00282ABE"/>
    <w:rsid w:val="002834E7"/>
    <w:rsid w:val="0028357D"/>
    <w:rsid w:val="00284CC4"/>
    <w:rsid w:val="002871ED"/>
    <w:rsid w:val="0028769D"/>
    <w:rsid w:val="00287DD5"/>
    <w:rsid w:val="002931CC"/>
    <w:rsid w:val="00296A68"/>
    <w:rsid w:val="002A092A"/>
    <w:rsid w:val="002A0A43"/>
    <w:rsid w:val="002A2021"/>
    <w:rsid w:val="002A3DE4"/>
    <w:rsid w:val="002B0267"/>
    <w:rsid w:val="002B2943"/>
    <w:rsid w:val="002B6131"/>
    <w:rsid w:val="002B76E7"/>
    <w:rsid w:val="002C11DE"/>
    <w:rsid w:val="002C23A9"/>
    <w:rsid w:val="002C36D1"/>
    <w:rsid w:val="002C4B98"/>
    <w:rsid w:val="002C5116"/>
    <w:rsid w:val="002C604E"/>
    <w:rsid w:val="002C6230"/>
    <w:rsid w:val="002C6E90"/>
    <w:rsid w:val="002C70E8"/>
    <w:rsid w:val="002D0E91"/>
    <w:rsid w:val="002D2D7D"/>
    <w:rsid w:val="002D36C2"/>
    <w:rsid w:val="002D491C"/>
    <w:rsid w:val="002D4B34"/>
    <w:rsid w:val="002D5E5C"/>
    <w:rsid w:val="002D6DBB"/>
    <w:rsid w:val="002E003C"/>
    <w:rsid w:val="002E1420"/>
    <w:rsid w:val="002E196A"/>
    <w:rsid w:val="002E244A"/>
    <w:rsid w:val="002E2B29"/>
    <w:rsid w:val="002E2F08"/>
    <w:rsid w:val="002E3E3A"/>
    <w:rsid w:val="002E576C"/>
    <w:rsid w:val="002E5DEC"/>
    <w:rsid w:val="002E67E7"/>
    <w:rsid w:val="002E6853"/>
    <w:rsid w:val="002E750E"/>
    <w:rsid w:val="002F0386"/>
    <w:rsid w:val="002F08F4"/>
    <w:rsid w:val="002F108C"/>
    <w:rsid w:val="002F2982"/>
    <w:rsid w:val="002F2D2C"/>
    <w:rsid w:val="002F2F59"/>
    <w:rsid w:val="002F3589"/>
    <w:rsid w:val="002F4D23"/>
    <w:rsid w:val="002F630E"/>
    <w:rsid w:val="002F6708"/>
    <w:rsid w:val="002F7DB6"/>
    <w:rsid w:val="002F7F7F"/>
    <w:rsid w:val="00300DAF"/>
    <w:rsid w:val="00300ECB"/>
    <w:rsid w:val="00301F15"/>
    <w:rsid w:val="003042DD"/>
    <w:rsid w:val="00306228"/>
    <w:rsid w:val="003073EF"/>
    <w:rsid w:val="00307FD0"/>
    <w:rsid w:val="00313100"/>
    <w:rsid w:val="00313586"/>
    <w:rsid w:val="0031670B"/>
    <w:rsid w:val="00320110"/>
    <w:rsid w:val="00322B59"/>
    <w:rsid w:val="003272A9"/>
    <w:rsid w:val="00327ADD"/>
    <w:rsid w:val="00330E90"/>
    <w:rsid w:val="00331039"/>
    <w:rsid w:val="00331C13"/>
    <w:rsid w:val="003338A2"/>
    <w:rsid w:val="003338F6"/>
    <w:rsid w:val="003345BB"/>
    <w:rsid w:val="00335102"/>
    <w:rsid w:val="00341C2B"/>
    <w:rsid w:val="003429EF"/>
    <w:rsid w:val="0034337E"/>
    <w:rsid w:val="00343DC9"/>
    <w:rsid w:val="0034459B"/>
    <w:rsid w:val="0034625C"/>
    <w:rsid w:val="00346E8F"/>
    <w:rsid w:val="00347834"/>
    <w:rsid w:val="00350674"/>
    <w:rsid w:val="003526A9"/>
    <w:rsid w:val="00352B07"/>
    <w:rsid w:val="0035349D"/>
    <w:rsid w:val="00354030"/>
    <w:rsid w:val="00355AAC"/>
    <w:rsid w:val="003569C7"/>
    <w:rsid w:val="003575E0"/>
    <w:rsid w:val="003604AF"/>
    <w:rsid w:val="00360702"/>
    <w:rsid w:val="00361DD0"/>
    <w:rsid w:val="003626DD"/>
    <w:rsid w:val="00364F99"/>
    <w:rsid w:val="00366408"/>
    <w:rsid w:val="00367075"/>
    <w:rsid w:val="0036737E"/>
    <w:rsid w:val="00367534"/>
    <w:rsid w:val="00367E5D"/>
    <w:rsid w:val="00370708"/>
    <w:rsid w:val="00370D08"/>
    <w:rsid w:val="00370EAB"/>
    <w:rsid w:val="00370F0A"/>
    <w:rsid w:val="003727F8"/>
    <w:rsid w:val="00372938"/>
    <w:rsid w:val="0037348A"/>
    <w:rsid w:val="00375AD9"/>
    <w:rsid w:val="0037785E"/>
    <w:rsid w:val="00381466"/>
    <w:rsid w:val="003818A2"/>
    <w:rsid w:val="00381AB3"/>
    <w:rsid w:val="00381FD3"/>
    <w:rsid w:val="0038333B"/>
    <w:rsid w:val="003836EA"/>
    <w:rsid w:val="00383F6B"/>
    <w:rsid w:val="00385970"/>
    <w:rsid w:val="0038709F"/>
    <w:rsid w:val="00390C76"/>
    <w:rsid w:val="0039165A"/>
    <w:rsid w:val="00392F8C"/>
    <w:rsid w:val="00393CC3"/>
    <w:rsid w:val="00394ACD"/>
    <w:rsid w:val="003965CC"/>
    <w:rsid w:val="00397935"/>
    <w:rsid w:val="003A3D56"/>
    <w:rsid w:val="003A47D9"/>
    <w:rsid w:val="003A49C2"/>
    <w:rsid w:val="003A4BD3"/>
    <w:rsid w:val="003A4C6F"/>
    <w:rsid w:val="003A4D85"/>
    <w:rsid w:val="003B151B"/>
    <w:rsid w:val="003B3497"/>
    <w:rsid w:val="003B71F0"/>
    <w:rsid w:val="003C1C94"/>
    <w:rsid w:val="003C1DE8"/>
    <w:rsid w:val="003C1ED6"/>
    <w:rsid w:val="003C5273"/>
    <w:rsid w:val="003C6EEB"/>
    <w:rsid w:val="003C70D8"/>
    <w:rsid w:val="003D0D4F"/>
    <w:rsid w:val="003D2830"/>
    <w:rsid w:val="003D3EFA"/>
    <w:rsid w:val="003D4910"/>
    <w:rsid w:val="003D4FEB"/>
    <w:rsid w:val="003D59B0"/>
    <w:rsid w:val="003D7D62"/>
    <w:rsid w:val="003D7E91"/>
    <w:rsid w:val="003E179F"/>
    <w:rsid w:val="003E24E2"/>
    <w:rsid w:val="003E4CAE"/>
    <w:rsid w:val="003E5883"/>
    <w:rsid w:val="003E5AF0"/>
    <w:rsid w:val="003E5BB9"/>
    <w:rsid w:val="003F0066"/>
    <w:rsid w:val="003F1455"/>
    <w:rsid w:val="003F23EB"/>
    <w:rsid w:val="003F5917"/>
    <w:rsid w:val="003F5B17"/>
    <w:rsid w:val="003F663D"/>
    <w:rsid w:val="003F7A2C"/>
    <w:rsid w:val="004003F3"/>
    <w:rsid w:val="00401C93"/>
    <w:rsid w:val="00402473"/>
    <w:rsid w:val="00402B82"/>
    <w:rsid w:val="00402C4D"/>
    <w:rsid w:val="00404224"/>
    <w:rsid w:val="004059E4"/>
    <w:rsid w:val="00407619"/>
    <w:rsid w:val="004109CE"/>
    <w:rsid w:val="00410B36"/>
    <w:rsid w:val="004121DF"/>
    <w:rsid w:val="0041425F"/>
    <w:rsid w:val="00416901"/>
    <w:rsid w:val="004169CE"/>
    <w:rsid w:val="0041720A"/>
    <w:rsid w:val="00420506"/>
    <w:rsid w:val="0042055B"/>
    <w:rsid w:val="0042207E"/>
    <w:rsid w:val="00422988"/>
    <w:rsid w:val="00424963"/>
    <w:rsid w:val="0042613B"/>
    <w:rsid w:val="00426521"/>
    <w:rsid w:val="00430FD5"/>
    <w:rsid w:val="0043109D"/>
    <w:rsid w:val="004310BF"/>
    <w:rsid w:val="0043444D"/>
    <w:rsid w:val="00434898"/>
    <w:rsid w:val="0044002A"/>
    <w:rsid w:val="00440C86"/>
    <w:rsid w:val="004455AB"/>
    <w:rsid w:val="004462DA"/>
    <w:rsid w:val="00447218"/>
    <w:rsid w:val="004472F7"/>
    <w:rsid w:val="00447B7C"/>
    <w:rsid w:val="004530A8"/>
    <w:rsid w:val="00454E15"/>
    <w:rsid w:val="00455C1C"/>
    <w:rsid w:val="00455FD4"/>
    <w:rsid w:val="004562A0"/>
    <w:rsid w:val="00456E17"/>
    <w:rsid w:val="004600A7"/>
    <w:rsid w:val="00460CDF"/>
    <w:rsid w:val="004643FE"/>
    <w:rsid w:val="0046604F"/>
    <w:rsid w:val="0046681A"/>
    <w:rsid w:val="004700B0"/>
    <w:rsid w:val="00470220"/>
    <w:rsid w:val="00470301"/>
    <w:rsid w:val="00470677"/>
    <w:rsid w:val="00472C3A"/>
    <w:rsid w:val="0047357F"/>
    <w:rsid w:val="00474853"/>
    <w:rsid w:val="0047553E"/>
    <w:rsid w:val="004764C6"/>
    <w:rsid w:val="00483C1A"/>
    <w:rsid w:val="00483DA5"/>
    <w:rsid w:val="00484564"/>
    <w:rsid w:val="00485366"/>
    <w:rsid w:val="00487844"/>
    <w:rsid w:val="00487988"/>
    <w:rsid w:val="00487F91"/>
    <w:rsid w:val="00490018"/>
    <w:rsid w:val="00490B7D"/>
    <w:rsid w:val="00491899"/>
    <w:rsid w:val="00496257"/>
    <w:rsid w:val="004A06C0"/>
    <w:rsid w:val="004A21F7"/>
    <w:rsid w:val="004A2B83"/>
    <w:rsid w:val="004A4C6F"/>
    <w:rsid w:val="004A4D72"/>
    <w:rsid w:val="004A513D"/>
    <w:rsid w:val="004B0986"/>
    <w:rsid w:val="004B2BA6"/>
    <w:rsid w:val="004B4ABC"/>
    <w:rsid w:val="004B594E"/>
    <w:rsid w:val="004B5B8F"/>
    <w:rsid w:val="004B7247"/>
    <w:rsid w:val="004B7688"/>
    <w:rsid w:val="004C06F5"/>
    <w:rsid w:val="004C0F73"/>
    <w:rsid w:val="004C18CD"/>
    <w:rsid w:val="004C432C"/>
    <w:rsid w:val="004C79C4"/>
    <w:rsid w:val="004C7E0E"/>
    <w:rsid w:val="004D0123"/>
    <w:rsid w:val="004D0563"/>
    <w:rsid w:val="004D1CAF"/>
    <w:rsid w:val="004D23F1"/>
    <w:rsid w:val="004D2F78"/>
    <w:rsid w:val="004D3052"/>
    <w:rsid w:val="004D45D8"/>
    <w:rsid w:val="004D78CC"/>
    <w:rsid w:val="004E41AD"/>
    <w:rsid w:val="004E57C5"/>
    <w:rsid w:val="004E5888"/>
    <w:rsid w:val="004E6032"/>
    <w:rsid w:val="004E69C9"/>
    <w:rsid w:val="004F3DAE"/>
    <w:rsid w:val="004F47ED"/>
    <w:rsid w:val="004F50D4"/>
    <w:rsid w:val="00501D7B"/>
    <w:rsid w:val="00507989"/>
    <w:rsid w:val="00507EE3"/>
    <w:rsid w:val="00511CE5"/>
    <w:rsid w:val="00511D1E"/>
    <w:rsid w:val="0051272F"/>
    <w:rsid w:val="00512D9A"/>
    <w:rsid w:val="0051313D"/>
    <w:rsid w:val="00515EF9"/>
    <w:rsid w:val="00520A2F"/>
    <w:rsid w:val="00523156"/>
    <w:rsid w:val="005251BA"/>
    <w:rsid w:val="0052656F"/>
    <w:rsid w:val="00530C2D"/>
    <w:rsid w:val="00531FE8"/>
    <w:rsid w:val="00532295"/>
    <w:rsid w:val="005322DB"/>
    <w:rsid w:val="0053331E"/>
    <w:rsid w:val="00541698"/>
    <w:rsid w:val="00541FBC"/>
    <w:rsid w:val="00542B82"/>
    <w:rsid w:val="00543662"/>
    <w:rsid w:val="0054493F"/>
    <w:rsid w:val="00545900"/>
    <w:rsid w:val="005461FE"/>
    <w:rsid w:val="005476E0"/>
    <w:rsid w:val="00547940"/>
    <w:rsid w:val="00550BA0"/>
    <w:rsid w:val="00550F48"/>
    <w:rsid w:val="00551E4E"/>
    <w:rsid w:val="00552601"/>
    <w:rsid w:val="00554902"/>
    <w:rsid w:val="005554BD"/>
    <w:rsid w:val="005554DF"/>
    <w:rsid w:val="00556360"/>
    <w:rsid w:val="00560BED"/>
    <w:rsid w:val="00561565"/>
    <w:rsid w:val="00561A67"/>
    <w:rsid w:val="0056353B"/>
    <w:rsid w:val="0056484A"/>
    <w:rsid w:val="00564ACA"/>
    <w:rsid w:val="005651B1"/>
    <w:rsid w:val="00566D44"/>
    <w:rsid w:val="005723AC"/>
    <w:rsid w:val="005737A5"/>
    <w:rsid w:val="00575B00"/>
    <w:rsid w:val="00576ED0"/>
    <w:rsid w:val="00580967"/>
    <w:rsid w:val="00580A57"/>
    <w:rsid w:val="005830FD"/>
    <w:rsid w:val="005834CD"/>
    <w:rsid w:val="0058450F"/>
    <w:rsid w:val="005856DA"/>
    <w:rsid w:val="005860AA"/>
    <w:rsid w:val="00586AD6"/>
    <w:rsid w:val="00587918"/>
    <w:rsid w:val="00587B95"/>
    <w:rsid w:val="00591A17"/>
    <w:rsid w:val="00594FB5"/>
    <w:rsid w:val="00595AAA"/>
    <w:rsid w:val="00597062"/>
    <w:rsid w:val="005A1FF4"/>
    <w:rsid w:val="005A2B1E"/>
    <w:rsid w:val="005A3367"/>
    <w:rsid w:val="005A70EC"/>
    <w:rsid w:val="005A79C7"/>
    <w:rsid w:val="005B09B0"/>
    <w:rsid w:val="005B0F78"/>
    <w:rsid w:val="005B7547"/>
    <w:rsid w:val="005C1A7D"/>
    <w:rsid w:val="005C1B8E"/>
    <w:rsid w:val="005C2EEE"/>
    <w:rsid w:val="005C338E"/>
    <w:rsid w:val="005C4E47"/>
    <w:rsid w:val="005C4E9A"/>
    <w:rsid w:val="005C7D07"/>
    <w:rsid w:val="005C7D37"/>
    <w:rsid w:val="005D0832"/>
    <w:rsid w:val="005D0F1A"/>
    <w:rsid w:val="005D2012"/>
    <w:rsid w:val="005D4AC0"/>
    <w:rsid w:val="005D607A"/>
    <w:rsid w:val="005D7FCD"/>
    <w:rsid w:val="005E3D55"/>
    <w:rsid w:val="005E4242"/>
    <w:rsid w:val="005E5E0C"/>
    <w:rsid w:val="005F19F4"/>
    <w:rsid w:val="005F1EE8"/>
    <w:rsid w:val="005F1F1A"/>
    <w:rsid w:val="005F2A7C"/>
    <w:rsid w:val="005F4C75"/>
    <w:rsid w:val="005F55AC"/>
    <w:rsid w:val="00603991"/>
    <w:rsid w:val="00606B85"/>
    <w:rsid w:val="00607BB3"/>
    <w:rsid w:val="00607BCE"/>
    <w:rsid w:val="00610408"/>
    <w:rsid w:val="0061219D"/>
    <w:rsid w:val="00612B65"/>
    <w:rsid w:val="00613219"/>
    <w:rsid w:val="0061332D"/>
    <w:rsid w:val="00614653"/>
    <w:rsid w:val="006161AE"/>
    <w:rsid w:val="00617D7B"/>
    <w:rsid w:val="006200E5"/>
    <w:rsid w:val="0062029C"/>
    <w:rsid w:val="00620D55"/>
    <w:rsid w:val="00622CE9"/>
    <w:rsid w:val="0062380D"/>
    <w:rsid w:val="00624310"/>
    <w:rsid w:val="0063000B"/>
    <w:rsid w:val="00630D4C"/>
    <w:rsid w:val="00631703"/>
    <w:rsid w:val="0063181B"/>
    <w:rsid w:val="006318A6"/>
    <w:rsid w:val="0063237C"/>
    <w:rsid w:val="00635BF1"/>
    <w:rsid w:val="00635DEC"/>
    <w:rsid w:val="006374F9"/>
    <w:rsid w:val="00644637"/>
    <w:rsid w:val="00645026"/>
    <w:rsid w:val="00645B02"/>
    <w:rsid w:val="00646C8B"/>
    <w:rsid w:val="0064789A"/>
    <w:rsid w:val="006511C5"/>
    <w:rsid w:val="006524D3"/>
    <w:rsid w:val="00653172"/>
    <w:rsid w:val="00653287"/>
    <w:rsid w:val="006556C3"/>
    <w:rsid w:val="00655F90"/>
    <w:rsid w:val="00655FEA"/>
    <w:rsid w:val="00656391"/>
    <w:rsid w:val="00656F71"/>
    <w:rsid w:val="00660543"/>
    <w:rsid w:val="006613CC"/>
    <w:rsid w:val="00662067"/>
    <w:rsid w:val="006627FB"/>
    <w:rsid w:val="006632BB"/>
    <w:rsid w:val="00663B18"/>
    <w:rsid w:val="006646AA"/>
    <w:rsid w:val="00664785"/>
    <w:rsid w:val="00665C8A"/>
    <w:rsid w:val="00666C66"/>
    <w:rsid w:val="00666E44"/>
    <w:rsid w:val="0066771F"/>
    <w:rsid w:val="006700C9"/>
    <w:rsid w:val="00670A81"/>
    <w:rsid w:val="0067109D"/>
    <w:rsid w:val="0067137C"/>
    <w:rsid w:val="00671FD7"/>
    <w:rsid w:val="0067276F"/>
    <w:rsid w:val="00672DA6"/>
    <w:rsid w:val="00673A3C"/>
    <w:rsid w:val="0067408A"/>
    <w:rsid w:val="0067431A"/>
    <w:rsid w:val="006778DE"/>
    <w:rsid w:val="00682056"/>
    <w:rsid w:val="006830F5"/>
    <w:rsid w:val="00684ACF"/>
    <w:rsid w:val="006911D7"/>
    <w:rsid w:val="0069267E"/>
    <w:rsid w:val="00692B73"/>
    <w:rsid w:val="006943D4"/>
    <w:rsid w:val="0069481D"/>
    <w:rsid w:val="006955E8"/>
    <w:rsid w:val="006A0C68"/>
    <w:rsid w:val="006A177C"/>
    <w:rsid w:val="006A19B0"/>
    <w:rsid w:val="006A20B7"/>
    <w:rsid w:val="006A3CA2"/>
    <w:rsid w:val="006A3D31"/>
    <w:rsid w:val="006A3D47"/>
    <w:rsid w:val="006A4264"/>
    <w:rsid w:val="006A4278"/>
    <w:rsid w:val="006A49EE"/>
    <w:rsid w:val="006A6A54"/>
    <w:rsid w:val="006A6E18"/>
    <w:rsid w:val="006A7C9F"/>
    <w:rsid w:val="006B0A09"/>
    <w:rsid w:val="006B279A"/>
    <w:rsid w:val="006B2CD4"/>
    <w:rsid w:val="006B3E2A"/>
    <w:rsid w:val="006B77A7"/>
    <w:rsid w:val="006C1DC3"/>
    <w:rsid w:val="006C1E9C"/>
    <w:rsid w:val="006C55A1"/>
    <w:rsid w:val="006C588B"/>
    <w:rsid w:val="006C6964"/>
    <w:rsid w:val="006C73B2"/>
    <w:rsid w:val="006C7626"/>
    <w:rsid w:val="006D061D"/>
    <w:rsid w:val="006D0A99"/>
    <w:rsid w:val="006D0EBC"/>
    <w:rsid w:val="006D10F1"/>
    <w:rsid w:val="006D2363"/>
    <w:rsid w:val="006D4DD2"/>
    <w:rsid w:val="006D4EA1"/>
    <w:rsid w:val="006D625A"/>
    <w:rsid w:val="006D77FF"/>
    <w:rsid w:val="006D7B9A"/>
    <w:rsid w:val="006E0CBE"/>
    <w:rsid w:val="006E1D5E"/>
    <w:rsid w:val="006E396E"/>
    <w:rsid w:val="006E40AA"/>
    <w:rsid w:val="006F0D8A"/>
    <w:rsid w:val="006F236A"/>
    <w:rsid w:val="006F2DB1"/>
    <w:rsid w:val="006F47D5"/>
    <w:rsid w:val="006F5F6E"/>
    <w:rsid w:val="006F79D9"/>
    <w:rsid w:val="007001DF"/>
    <w:rsid w:val="00701562"/>
    <w:rsid w:val="00701AB3"/>
    <w:rsid w:val="00702B56"/>
    <w:rsid w:val="00703BF1"/>
    <w:rsid w:val="00704FA6"/>
    <w:rsid w:val="0070532F"/>
    <w:rsid w:val="00705CA1"/>
    <w:rsid w:val="00707BD0"/>
    <w:rsid w:val="00707ED1"/>
    <w:rsid w:val="00710AB6"/>
    <w:rsid w:val="00711634"/>
    <w:rsid w:val="00711FA6"/>
    <w:rsid w:val="007126B5"/>
    <w:rsid w:val="00713B21"/>
    <w:rsid w:val="00714492"/>
    <w:rsid w:val="0071479B"/>
    <w:rsid w:val="00714F95"/>
    <w:rsid w:val="0071765A"/>
    <w:rsid w:val="00720A59"/>
    <w:rsid w:val="007256C2"/>
    <w:rsid w:val="00725B90"/>
    <w:rsid w:val="00731A21"/>
    <w:rsid w:val="00732EFF"/>
    <w:rsid w:val="00733102"/>
    <w:rsid w:val="007337E1"/>
    <w:rsid w:val="0073408E"/>
    <w:rsid w:val="0073769C"/>
    <w:rsid w:val="0074076E"/>
    <w:rsid w:val="00742849"/>
    <w:rsid w:val="00742F4A"/>
    <w:rsid w:val="0074313D"/>
    <w:rsid w:val="00743381"/>
    <w:rsid w:val="00744FD3"/>
    <w:rsid w:val="00745556"/>
    <w:rsid w:val="00746683"/>
    <w:rsid w:val="00751920"/>
    <w:rsid w:val="00756E88"/>
    <w:rsid w:val="0075764B"/>
    <w:rsid w:val="007576A1"/>
    <w:rsid w:val="0076161E"/>
    <w:rsid w:val="0076197D"/>
    <w:rsid w:val="007622E4"/>
    <w:rsid w:val="007627FA"/>
    <w:rsid w:val="00764624"/>
    <w:rsid w:val="007700F4"/>
    <w:rsid w:val="00773B3C"/>
    <w:rsid w:val="0077413F"/>
    <w:rsid w:val="007743F9"/>
    <w:rsid w:val="007745EC"/>
    <w:rsid w:val="00777A15"/>
    <w:rsid w:val="007814AF"/>
    <w:rsid w:val="00784721"/>
    <w:rsid w:val="00784E62"/>
    <w:rsid w:val="007904A2"/>
    <w:rsid w:val="00792840"/>
    <w:rsid w:val="00792FAC"/>
    <w:rsid w:val="00793713"/>
    <w:rsid w:val="00795A42"/>
    <w:rsid w:val="00796620"/>
    <w:rsid w:val="00796C03"/>
    <w:rsid w:val="007970E3"/>
    <w:rsid w:val="007A01C6"/>
    <w:rsid w:val="007A157D"/>
    <w:rsid w:val="007A1C6D"/>
    <w:rsid w:val="007A2EA6"/>
    <w:rsid w:val="007A3724"/>
    <w:rsid w:val="007A3B41"/>
    <w:rsid w:val="007A40A9"/>
    <w:rsid w:val="007A4542"/>
    <w:rsid w:val="007B38F9"/>
    <w:rsid w:val="007B5B25"/>
    <w:rsid w:val="007B6189"/>
    <w:rsid w:val="007B62B1"/>
    <w:rsid w:val="007C0029"/>
    <w:rsid w:val="007C560B"/>
    <w:rsid w:val="007C678D"/>
    <w:rsid w:val="007C76DA"/>
    <w:rsid w:val="007C785C"/>
    <w:rsid w:val="007D01AC"/>
    <w:rsid w:val="007D0409"/>
    <w:rsid w:val="007D1B36"/>
    <w:rsid w:val="007D1C02"/>
    <w:rsid w:val="007D1FEF"/>
    <w:rsid w:val="007D22EA"/>
    <w:rsid w:val="007D2698"/>
    <w:rsid w:val="007D2F98"/>
    <w:rsid w:val="007D320A"/>
    <w:rsid w:val="007D4239"/>
    <w:rsid w:val="007D4B7A"/>
    <w:rsid w:val="007D645B"/>
    <w:rsid w:val="007D7432"/>
    <w:rsid w:val="007D7DF6"/>
    <w:rsid w:val="007E0826"/>
    <w:rsid w:val="007E1BE0"/>
    <w:rsid w:val="007E3D5C"/>
    <w:rsid w:val="007E49F7"/>
    <w:rsid w:val="007E5A05"/>
    <w:rsid w:val="007E6247"/>
    <w:rsid w:val="007E67F4"/>
    <w:rsid w:val="007E686E"/>
    <w:rsid w:val="007E6B77"/>
    <w:rsid w:val="007E768E"/>
    <w:rsid w:val="007F09D4"/>
    <w:rsid w:val="007F2FD3"/>
    <w:rsid w:val="007F308A"/>
    <w:rsid w:val="007F3DCB"/>
    <w:rsid w:val="007F78F5"/>
    <w:rsid w:val="007F7BB4"/>
    <w:rsid w:val="00801052"/>
    <w:rsid w:val="00801356"/>
    <w:rsid w:val="00802101"/>
    <w:rsid w:val="00804451"/>
    <w:rsid w:val="0080561E"/>
    <w:rsid w:val="0080626A"/>
    <w:rsid w:val="008073A1"/>
    <w:rsid w:val="008078A4"/>
    <w:rsid w:val="0081075A"/>
    <w:rsid w:val="00811A84"/>
    <w:rsid w:val="008122F4"/>
    <w:rsid w:val="00812943"/>
    <w:rsid w:val="008151F7"/>
    <w:rsid w:val="00815530"/>
    <w:rsid w:val="008160A4"/>
    <w:rsid w:val="008176BD"/>
    <w:rsid w:val="00820415"/>
    <w:rsid w:val="008208B0"/>
    <w:rsid w:val="00821B01"/>
    <w:rsid w:val="008262D4"/>
    <w:rsid w:val="0083185B"/>
    <w:rsid w:val="00831D2A"/>
    <w:rsid w:val="00836C23"/>
    <w:rsid w:val="00840674"/>
    <w:rsid w:val="00840E1F"/>
    <w:rsid w:val="00841937"/>
    <w:rsid w:val="00841B2F"/>
    <w:rsid w:val="00842CDD"/>
    <w:rsid w:val="00845BE1"/>
    <w:rsid w:val="00845F38"/>
    <w:rsid w:val="0084688E"/>
    <w:rsid w:val="00846D9A"/>
    <w:rsid w:val="008516E9"/>
    <w:rsid w:val="008522DE"/>
    <w:rsid w:val="008529B6"/>
    <w:rsid w:val="00852D40"/>
    <w:rsid w:val="00853620"/>
    <w:rsid w:val="0085498D"/>
    <w:rsid w:val="00855279"/>
    <w:rsid w:val="0085658A"/>
    <w:rsid w:val="00857090"/>
    <w:rsid w:val="00861F04"/>
    <w:rsid w:val="008635EC"/>
    <w:rsid w:val="00863AF5"/>
    <w:rsid w:val="008645FA"/>
    <w:rsid w:val="00865705"/>
    <w:rsid w:val="0086583B"/>
    <w:rsid w:val="00870477"/>
    <w:rsid w:val="00870B13"/>
    <w:rsid w:val="00871C6E"/>
    <w:rsid w:val="0087228C"/>
    <w:rsid w:val="008723E8"/>
    <w:rsid w:val="0087409A"/>
    <w:rsid w:val="00874970"/>
    <w:rsid w:val="00875448"/>
    <w:rsid w:val="00875BBD"/>
    <w:rsid w:val="0087711E"/>
    <w:rsid w:val="00877254"/>
    <w:rsid w:val="00877D2D"/>
    <w:rsid w:val="00880FCB"/>
    <w:rsid w:val="00881E7C"/>
    <w:rsid w:val="0088266A"/>
    <w:rsid w:val="00882BF4"/>
    <w:rsid w:val="008831B5"/>
    <w:rsid w:val="0088424C"/>
    <w:rsid w:val="0088548E"/>
    <w:rsid w:val="008858FC"/>
    <w:rsid w:val="008867C0"/>
    <w:rsid w:val="00887A10"/>
    <w:rsid w:val="00890FD5"/>
    <w:rsid w:val="00891915"/>
    <w:rsid w:val="00892E78"/>
    <w:rsid w:val="00892FD2"/>
    <w:rsid w:val="00896635"/>
    <w:rsid w:val="00896AF0"/>
    <w:rsid w:val="008A0428"/>
    <w:rsid w:val="008A1907"/>
    <w:rsid w:val="008A261A"/>
    <w:rsid w:val="008A280F"/>
    <w:rsid w:val="008A3CAA"/>
    <w:rsid w:val="008A5C68"/>
    <w:rsid w:val="008A6DED"/>
    <w:rsid w:val="008A7A8A"/>
    <w:rsid w:val="008B2E54"/>
    <w:rsid w:val="008B4539"/>
    <w:rsid w:val="008B576E"/>
    <w:rsid w:val="008B5CB5"/>
    <w:rsid w:val="008B5E3B"/>
    <w:rsid w:val="008B67FE"/>
    <w:rsid w:val="008B7D16"/>
    <w:rsid w:val="008C224F"/>
    <w:rsid w:val="008C3555"/>
    <w:rsid w:val="008C3911"/>
    <w:rsid w:val="008C53F9"/>
    <w:rsid w:val="008C691C"/>
    <w:rsid w:val="008D19BC"/>
    <w:rsid w:val="008D45A1"/>
    <w:rsid w:val="008E039F"/>
    <w:rsid w:val="008E38A5"/>
    <w:rsid w:val="008E49E7"/>
    <w:rsid w:val="008E5253"/>
    <w:rsid w:val="008E5F27"/>
    <w:rsid w:val="008E6E53"/>
    <w:rsid w:val="008E7490"/>
    <w:rsid w:val="008E7A13"/>
    <w:rsid w:val="008E7FBB"/>
    <w:rsid w:val="008F0222"/>
    <w:rsid w:val="008F2BA0"/>
    <w:rsid w:val="008F49AA"/>
    <w:rsid w:val="008F5851"/>
    <w:rsid w:val="008F6EB4"/>
    <w:rsid w:val="008F7B01"/>
    <w:rsid w:val="00900074"/>
    <w:rsid w:val="00900A1C"/>
    <w:rsid w:val="00902775"/>
    <w:rsid w:val="009042D6"/>
    <w:rsid w:val="00907D41"/>
    <w:rsid w:val="009103D6"/>
    <w:rsid w:val="00911F1D"/>
    <w:rsid w:val="00914AD2"/>
    <w:rsid w:val="00917051"/>
    <w:rsid w:val="00917509"/>
    <w:rsid w:val="0091797B"/>
    <w:rsid w:val="00920C78"/>
    <w:rsid w:val="009218AE"/>
    <w:rsid w:val="00922732"/>
    <w:rsid w:val="00922821"/>
    <w:rsid w:val="00922E12"/>
    <w:rsid w:val="00923177"/>
    <w:rsid w:val="00924711"/>
    <w:rsid w:val="00924902"/>
    <w:rsid w:val="00924A28"/>
    <w:rsid w:val="009250B2"/>
    <w:rsid w:val="00926F14"/>
    <w:rsid w:val="00930F50"/>
    <w:rsid w:val="00931C1F"/>
    <w:rsid w:val="00932095"/>
    <w:rsid w:val="0093243E"/>
    <w:rsid w:val="00932F53"/>
    <w:rsid w:val="009335C7"/>
    <w:rsid w:val="00933852"/>
    <w:rsid w:val="00933907"/>
    <w:rsid w:val="00936B17"/>
    <w:rsid w:val="009370CD"/>
    <w:rsid w:val="0093727D"/>
    <w:rsid w:val="00937301"/>
    <w:rsid w:val="00943C25"/>
    <w:rsid w:val="00943F31"/>
    <w:rsid w:val="00944ECD"/>
    <w:rsid w:val="00945508"/>
    <w:rsid w:val="00946816"/>
    <w:rsid w:val="009502A1"/>
    <w:rsid w:val="00950FC1"/>
    <w:rsid w:val="009546DB"/>
    <w:rsid w:val="009547DB"/>
    <w:rsid w:val="009551A8"/>
    <w:rsid w:val="00956023"/>
    <w:rsid w:val="009573B7"/>
    <w:rsid w:val="009578AB"/>
    <w:rsid w:val="00960251"/>
    <w:rsid w:val="00962A16"/>
    <w:rsid w:val="0096373A"/>
    <w:rsid w:val="00964F5A"/>
    <w:rsid w:val="00965C88"/>
    <w:rsid w:val="0096797C"/>
    <w:rsid w:val="009716C7"/>
    <w:rsid w:val="00972D6E"/>
    <w:rsid w:val="0097469A"/>
    <w:rsid w:val="00975196"/>
    <w:rsid w:val="00975AD0"/>
    <w:rsid w:val="0098075E"/>
    <w:rsid w:val="00980EC2"/>
    <w:rsid w:val="00982264"/>
    <w:rsid w:val="0098261B"/>
    <w:rsid w:val="00984C03"/>
    <w:rsid w:val="00987C41"/>
    <w:rsid w:val="00990161"/>
    <w:rsid w:val="00992253"/>
    <w:rsid w:val="0099243F"/>
    <w:rsid w:val="0099322B"/>
    <w:rsid w:val="00993DA2"/>
    <w:rsid w:val="009945D0"/>
    <w:rsid w:val="009947D0"/>
    <w:rsid w:val="00995792"/>
    <w:rsid w:val="009957EE"/>
    <w:rsid w:val="009A01C8"/>
    <w:rsid w:val="009A0931"/>
    <w:rsid w:val="009A0AB5"/>
    <w:rsid w:val="009A2B34"/>
    <w:rsid w:val="009A3F08"/>
    <w:rsid w:val="009A629A"/>
    <w:rsid w:val="009A6495"/>
    <w:rsid w:val="009A7A34"/>
    <w:rsid w:val="009B0EF9"/>
    <w:rsid w:val="009B186E"/>
    <w:rsid w:val="009B1D9A"/>
    <w:rsid w:val="009B53D5"/>
    <w:rsid w:val="009B5AFC"/>
    <w:rsid w:val="009B6EAF"/>
    <w:rsid w:val="009B7B4C"/>
    <w:rsid w:val="009B7BF4"/>
    <w:rsid w:val="009B7C95"/>
    <w:rsid w:val="009B7E61"/>
    <w:rsid w:val="009C1B25"/>
    <w:rsid w:val="009C1D34"/>
    <w:rsid w:val="009C28C7"/>
    <w:rsid w:val="009C2968"/>
    <w:rsid w:val="009C4D93"/>
    <w:rsid w:val="009C545F"/>
    <w:rsid w:val="009C6A48"/>
    <w:rsid w:val="009D039E"/>
    <w:rsid w:val="009D0949"/>
    <w:rsid w:val="009D264F"/>
    <w:rsid w:val="009D617C"/>
    <w:rsid w:val="009D622D"/>
    <w:rsid w:val="009E0334"/>
    <w:rsid w:val="009E0B88"/>
    <w:rsid w:val="009E19FC"/>
    <w:rsid w:val="009E1A6B"/>
    <w:rsid w:val="009E3728"/>
    <w:rsid w:val="009E5CC5"/>
    <w:rsid w:val="009E7DFB"/>
    <w:rsid w:val="009F1B09"/>
    <w:rsid w:val="009F1C32"/>
    <w:rsid w:val="009F1C96"/>
    <w:rsid w:val="009F1E16"/>
    <w:rsid w:val="009F210D"/>
    <w:rsid w:val="009F2B52"/>
    <w:rsid w:val="009F4697"/>
    <w:rsid w:val="009F61CD"/>
    <w:rsid w:val="009F62AE"/>
    <w:rsid w:val="009F70DB"/>
    <w:rsid w:val="009F7232"/>
    <w:rsid w:val="00A00675"/>
    <w:rsid w:val="00A03D4D"/>
    <w:rsid w:val="00A03FE8"/>
    <w:rsid w:val="00A04665"/>
    <w:rsid w:val="00A046DD"/>
    <w:rsid w:val="00A04B6E"/>
    <w:rsid w:val="00A04E1B"/>
    <w:rsid w:val="00A05006"/>
    <w:rsid w:val="00A10F8E"/>
    <w:rsid w:val="00A124F0"/>
    <w:rsid w:val="00A12969"/>
    <w:rsid w:val="00A12A37"/>
    <w:rsid w:val="00A12B7C"/>
    <w:rsid w:val="00A1742C"/>
    <w:rsid w:val="00A211A5"/>
    <w:rsid w:val="00A21261"/>
    <w:rsid w:val="00A21BC0"/>
    <w:rsid w:val="00A21C6A"/>
    <w:rsid w:val="00A21D96"/>
    <w:rsid w:val="00A23AAE"/>
    <w:rsid w:val="00A24B46"/>
    <w:rsid w:val="00A27296"/>
    <w:rsid w:val="00A273C4"/>
    <w:rsid w:val="00A27D0B"/>
    <w:rsid w:val="00A31528"/>
    <w:rsid w:val="00A33F94"/>
    <w:rsid w:val="00A349C5"/>
    <w:rsid w:val="00A34B1C"/>
    <w:rsid w:val="00A34DBF"/>
    <w:rsid w:val="00A354F9"/>
    <w:rsid w:val="00A36D52"/>
    <w:rsid w:val="00A37125"/>
    <w:rsid w:val="00A379CE"/>
    <w:rsid w:val="00A37A8C"/>
    <w:rsid w:val="00A411CE"/>
    <w:rsid w:val="00A417D2"/>
    <w:rsid w:val="00A43C71"/>
    <w:rsid w:val="00A44F4D"/>
    <w:rsid w:val="00A477AE"/>
    <w:rsid w:val="00A50903"/>
    <w:rsid w:val="00A51332"/>
    <w:rsid w:val="00A52A1C"/>
    <w:rsid w:val="00A532F2"/>
    <w:rsid w:val="00A55125"/>
    <w:rsid w:val="00A56293"/>
    <w:rsid w:val="00A57914"/>
    <w:rsid w:val="00A57AA2"/>
    <w:rsid w:val="00A613D6"/>
    <w:rsid w:val="00A629C5"/>
    <w:rsid w:val="00A63FC3"/>
    <w:rsid w:val="00A64C9E"/>
    <w:rsid w:val="00A64D40"/>
    <w:rsid w:val="00A64DF1"/>
    <w:rsid w:val="00A66105"/>
    <w:rsid w:val="00A66500"/>
    <w:rsid w:val="00A667A4"/>
    <w:rsid w:val="00A70B8A"/>
    <w:rsid w:val="00A74BCA"/>
    <w:rsid w:val="00A75C63"/>
    <w:rsid w:val="00A775DC"/>
    <w:rsid w:val="00A8112A"/>
    <w:rsid w:val="00A81924"/>
    <w:rsid w:val="00A81BBA"/>
    <w:rsid w:val="00A8288C"/>
    <w:rsid w:val="00A828F2"/>
    <w:rsid w:val="00A838AD"/>
    <w:rsid w:val="00A841E5"/>
    <w:rsid w:val="00A850AC"/>
    <w:rsid w:val="00A855DA"/>
    <w:rsid w:val="00A85DC2"/>
    <w:rsid w:val="00A864E6"/>
    <w:rsid w:val="00A86B56"/>
    <w:rsid w:val="00A90771"/>
    <w:rsid w:val="00A90901"/>
    <w:rsid w:val="00A938FC"/>
    <w:rsid w:val="00A93BB1"/>
    <w:rsid w:val="00A94F49"/>
    <w:rsid w:val="00A95562"/>
    <w:rsid w:val="00A97DE8"/>
    <w:rsid w:val="00AA11E1"/>
    <w:rsid w:val="00AA2D58"/>
    <w:rsid w:val="00AA5382"/>
    <w:rsid w:val="00AB107F"/>
    <w:rsid w:val="00AB14DB"/>
    <w:rsid w:val="00AB4434"/>
    <w:rsid w:val="00AC00E2"/>
    <w:rsid w:val="00AC07FA"/>
    <w:rsid w:val="00AC0EBB"/>
    <w:rsid w:val="00AC3058"/>
    <w:rsid w:val="00AC38E0"/>
    <w:rsid w:val="00AC4837"/>
    <w:rsid w:val="00AC715E"/>
    <w:rsid w:val="00AD0DD2"/>
    <w:rsid w:val="00AD3051"/>
    <w:rsid w:val="00AD318C"/>
    <w:rsid w:val="00AD4D5E"/>
    <w:rsid w:val="00AD4FCB"/>
    <w:rsid w:val="00AD55D4"/>
    <w:rsid w:val="00AD565A"/>
    <w:rsid w:val="00AE06A6"/>
    <w:rsid w:val="00AE3991"/>
    <w:rsid w:val="00AE3F5D"/>
    <w:rsid w:val="00AE4514"/>
    <w:rsid w:val="00AE48AE"/>
    <w:rsid w:val="00AE792E"/>
    <w:rsid w:val="00AE7A29"/>
    <w:rsid w:val="00AF0450"/>
    <w:rsid w:val="00AF0A5A"/>
    <w:rsid w:val="00AF30D5"/>
    <w:rsid w:val="00AF3121"/>
    <w:rsid w:val="00AF39AA"/>
    <w:rsid w:val="00AF4ADE"/>
    <w:rsid w:val="00AF5BC9"/>
    <w:rsid w:val="00AF5FAC"/>
    <w:rsid w:val="00B009CF"/>
    <w:rsid w:val="00B01ADB"/>
    <w:rsid w:val="00B02AA1"/>
    <w:rsid w:val="00B041B2"/>
    <w:rsid w:val="00B0466F"/>
    <w:rsid w:val="00B04B99"/>
    <w:rsid w:val="00B06DE7"/>
    <w:rsid w:val="00B074C2"/>
    <w:rsid w:val="00B0764B"/>
    <w:rsid w:val="00B07C85"/>
    <w:rsid w:val="00B1265D"/>
    <w:rsid w:val="00B176BA"/>
    <w:rsid w:val="00B20513"/>
    <w:rsid w:val="00B20595"/>
    <w:rsid w:val="00B21BD5"/>
    <w:rsid w:val="00B24EF6"/>
    <w:rsid w:val="00B26658"/>
    <w:rsid w:val="00B3078A"/>
    <w:rsid w:val="00B31750"/>
    <w:rsid w:val="00B3184F"/>
    <w:rsid w:val="00B3407F"/>
    <w:rsid w:val="00B344C5"/>
    <w:rsid w:val="00B37960"/>
    <w:rsid w:val="00B37B3E"/>
    <w:rsid w:val="00B421EB"/>
    <w:rsid w:val="00B42D3D"/>
    <w:rsid w:val="00B440E3"/>
    <w:rsid w:val="00B521AF"/>
    <w:rsid w:val="00B542DF"/>
    <w:rsid w:val="00B55990"/>
    <w:rsid w:val="00B56097"/>
    <w:rsid w:val="00B562C6"/>
    <w:rsid w:val="00B57F40"/>
    <w:rsid w:val="00B63578"/>
    <w:rsid w:val="00B63D7F"/>
    <w:rsid w:val="00B673E9"/>
    <w:rsid w:val="00B67F56"/>
    <w:rsid w:val="00B70D6E"/>
    <w:rsid w:val="00B711D4"/>
    <w:rsid w:val="00B729CC"/>
    <w:rsid w:val="00B749EE"/>
    <w:rsid w:val="00B76C98"/>
    <w:rsid w:val="00B770D3"/>
    <w:rsid w:val="00B82784"/>
    <w:rsid w:val="00B82EE6"/>
    <w:rsid w:val="00B84976"/>
    <w:rsid w:val="00B86200"/>
    <w:rsid w:val="00B92224"/>
    <w:rsid w:val="00B931E5"/>
    <w:rsid w:val="00B946F6"/>
    <w:rsid w:val="00B95F7E"/>
    <w:rsid w:val="00B96257"/>
    <w:rsid w:val="00BA029C"/>
    <w:rsid w:val="00BA02E6"/>
    <w:rsid w:val="00BA16C0"/>
    <w:rsid w:val="00BA2DAB"/>
    <w:rsid w:val="00BA498C"/>
    <w:rsid w:val="00BA6708"/>
    <w:rsid w:val="00BA775A"/>
    <w:rsid w:val="00BA7B94"/>
    <w:rsid w:val="00BA7E84"/>
    <w:rsid w:val="00BB2D1C"/>
    <w:rsid w:val="00BB47EE"/>
    <w:rsid w:val="00BB4DBF"/>
    <w:rsid w:val="00BB56AB"/>
    <w:rsid w:val="00BB775B"/>
    <w:rsid w:val="00BC14FC"/>
    <w:rsid w:val="00BC269F"/>
    <w:rsid w:val="00BC2808"/>
    <w:rsid w:val="00BC3A4D"/>
    <w:rsid w:val="00BC5300"/>
    <w:rsid w:val="00BC5465"/>
    <w:rsid w:val="00BC563A"/>
    <w:rsid w:val="00BC5EC3"/>
    <w:rsid w:val="00BC6722"/>
    <w:rsid w:val="00BC6D0B"/>
    <w:rsid w:val="00BC7D0A"/>
    <w:rsid w:val="00BD0B24"/>
    <w:rsid w:val="00BD2CBD"/>
    <w:rsid w:val="00BD3B6A"/>
    <w:rsid w:val="00BD3F1C"/>
    <w:rsid w:val="00BD455A"/>
    <w:rsid w:val="00BD5774"/>
    <w:rsid w:val="00BD5F60"/>
    <w:rsid w:val="00BD71D6"/>
    <w:rsid w:val="00BE14AF"/>
    <w:rsid w:val="00BE3442"/>
    <w:rsid w:val="00BE4075"/>
    <w:rsid w:val="00BE42F3"/>
    <w:rsid w:val="00BE47CD"/>
    <w:rsid w:val="00BE4E72"/>
    <w:rsid w:val="00BF0057"/>
    <w:rsid w:val="00BF11E5"/>
    <w:rsid w:val="00BF187A"/>
    <w:rsid w:val="00BF2CDE"/>
    <w:rsid w:val="00BF3132"/>
    <w:rsid w:val="00BF3140"/>
    <w:rsid w:val="00BF3ACA"/>
    <w:rsid w:val="00BF498A"/>
    <w:rsid w:val="00BF749F"/>
    <w:rsid w:val="00BF7911"/>
    <w:rsid w:val="00C01E49"/>
    <w:rsid w:val="00C02702"/>
    <w:rsid w:val="00C02B83"/>
    <w:rsid w:val="00C02DD4"/>
    <w:rsid w:val="00C03511"/>
    <w:rsid w:val="00C03A40"/>
    <w:rsid w:val="00C03E89"/>
    <w:rsid w:val="00C06D34"/>
    <w:rsid w:val="00C1039E"/>
    <w:rsid w:val="00C111C6"/>
    <w:rsid w:val="00C11E5F"/>
    <w:rsid w:val="00C128BC"/>
    <w:rsid w:val="00C132CD"/>
    <w:rsid w:val="00C13E4F"/>
    <w:rsid w:val="00C13FB7"/>
    <w:rsid w:val="00C16246"/>
    <w:rsid w:val="00C171BB"/>
    <w:rsid w:val="00C207D7"/>
    <w:rsid w:val="00C22E42"/>
    <w:rsid w:val="00C23C17"/>
    <w:rsid w:val="00C250E6"/>
    <w:rsid w:val="00C25C75"/>
    <w:rsid w:val="00C27CAB"/>
    <w:rsid w:val="00C30F9B"/>
    <w:rsid w:val="00C312E4"/>
    <w:rsid w:val="00C32786"/>
    <w:rsid w:val="00C32960"/>
    <w:rsid w:val="00C33441"/>
    <w:rsid w:val="00C33B90"/>
    <w:rsid w:val="00C340BA"/>
    <w:rsid w:val="00C347E8"/>
    <w:rsid w:val="00C34837"/>
    <w:rsid w:val="00C35017"/>
    <w:rsid w:val="00C3580B"/>
    <w:rsid w:val="00C400B8"/>
    <w:rsid w:val="00C4077A"/>
    <w:rsid w:val="00C457FE"/>
    <w:rsid w:val="00C4658D"/>
    <w:rsid w:val="00C46BC8"/>
    <w:rsid w:val="00C47B5A"/>
    <w:rsid w:val="00C50C47"/>
    <w:rsid w:val="00C51994"/>
    <w:rsid w:val="00C53914"/>
    <w:rsid w:val="00C53D5E"/>
    <w:rsid w:val="00C54608"/>
    <w:rsid w:val="00C554C8"/>
    <w:rsid w:val="00C560B1"/>
    <w:rsid w:val="00C57806"/>
    <w:rsid w:val="00C60775"/>
    <w:rsid w:val="00C60BAA"/>
    <w:rsid w:val="00C6106B"/>
    <w:rsid w:val="00C6169A"/>
    <w:rsid w:val="00C622D4"/>
    <w:rsid w:val="00C626D3"/>
    <w:rsid w:val="00C655E9"/>
    <w:rsid w:val="00C71C94"/>
    <w:rsid w:val="00C73306"/>
    <w:rsid w:val="00C73536"/>
    <w:rsid w:val="00C738EB"/>
    <w:rsid w:val="00C75827"/>
    <w:rsid w:val="00C75931"/>
    <w:rsid w:val="00C75BCF"/>
    <w:rsid w:val="00C75C37"/>
    <w:rsid w:val="00C760C6"/>
    <w:rsid w:val="00C777FC"/>
    <w:rsid w:val="00C8248F"/>
    <w:rsid w:val="00C83750"/>
    <w:rsid w:val="00C83AEC"/>
    <w:rsid w:val="00C9457B"/>
    <w:rsid w:val="00C9472A"/>
    <w:rsid w:val="00C94C27"/>
    <w:rsid w:val="00C95518"/>
    <w:rsid w:val="00C97F0C"/>
    <w:rsid w:val="00CA45BE"/>
    <w:rsid w:val="00CA48CB"/>
    <w:rsid w:val="00CA511C"/>
    <w:rsid w:val="00CB189D"/>
    <w:rsid w:val="00CB2923"/>
    <w:rsid w:val="00CB351C"/>
    <w:rsid w:val="00CC174F"/>
    <w:rsid w:val="00CC354D"/>
    <w:rsid w:val="00CD01B6"/>
    <w:rsid w:val="00CD0EB5"/>
    <w:rsid w:val="00CD2ACE"/>
    <w:rsid w:val="00CD400F"/>
    <w:rsid w:val="00CD4D6A"/>
    <w:rsid w:val="00CD4F88"/>
    <w:rsid w:val="00CD74D0"/>
    <w:rsid w:val="00CD7E1C"/>
    <w:rsid w:val="00CE3004"/>
    <w:rsid w:val="00CE3238"/>
    <w:rsid w:val="00CE5EE7"/>
    <w:rsid w:val="00CE5EF3"/>
    <w:rsid w:val="00CE6B0D"/>
    <w:rsid w:val="00CE6C7E"/>
    <w:rsid w:val="00CE7A02"/>
    <w:rsid w:val="00CF0D21"/>
    <w:rsid w:val="00CF1E4A"/>
    <w:rsid w:val="00CF4A45"/>
    <w:rsid w:val="00CF5B0D"/>
    <w:rsid w:val="00CF68C4"/>
    <w:rsid w:val="00CF6B46"/>
    <w:rsid w:val="00CF7AEF"/>
    <w:rsid w:val="00CF7E97"/>
    <w:rsid w:val="00D014A9"/>
    <w:rsid w:val="00D01710"/>
    <w:rsid w:val="00D01EE8"/>
    <w:rsid w:val="00D02005"/>
    <w:rsid w:val="00D027DF"/>
    <w:rsid w:val="00D02DE8"/>
    <w:rsid w:val="00D0311B"/>
    <w:rsid w:val="00D050AC"/>
    <w:rsid w:val="00D05382"/>
    <w:rsid w:val="00D05712"/>
    <w:rsid w:val="00D06C82"/>
    <w:rsid w:val="00D072B6"/>
    <w:rsid w:val="00D12926"/>
    <w:rsid w:val="00D13F08"/>
    <w:rsid w:val="00D14554"/>
    <w:rsid w:val="00D149D3"/>
    <w:rsid w:val="00D156DA"/>
    <w:rsid w:val="00D15FA4"/>
    <w:rsid w:val="00D20A07"/>
    <w:rsid w:val="00D235CB"/>
    <w:rsid w:val="00D23B28"/>
    <w:rsid w:val="00D25BC3"/>
    <w:rsid w:val="00D25F15"/>
    <w:rsid w:val="00D30E1C"/>
    <w:rsid w:val="00D30E89"/>
    <w:rsid w:val="00D30F54"/>
    <w:rsid w:val="00D3108A"/>
    <w:rsid w:val="00D31AB5"/>
    <w:rsid w:val="00D32137"/>
    <w:rsid w:val="00D33951"/>
    <w:rsid w:val="00D344CD"/>
    <w:rsid w:val="00D34E93"/>
    <w:rsid w:val="00D35B4F"/>
    <w:rsid w:val="00D371DC"/>
    <w:rsid w:val="00D3746F"/>
    <w:rsid w:val="00D3769E"/>
    <w:rsid w:val="00D401E0"/>
    <w:rsid w:val="00D40C50"/>
    <w:rsid w:val="00D40D4D"/>
    <w:rsid w:val="00D42ABF"/>
    <w:rsid w:val="00D4346A"/>
    <w:rsid w:val="00D439DB"/>
    <w:rsid w:val="00D4427B"/>
    <w:rsid w:val="00D44535"/>
    <w:rsid w:val="00D4497E"/>
    <w:rsid w:val="00D44AE6"/>
    <w:rsid w:val="00D46558"/>
    <w:rsid w:val="00D50997"/>
    <w:rsid w:val="00D52EF6"/>
    <w:rsid w:val="00D52F92"/>
    <w:rsid w:val="00D53C0B"/>
    <w:rsid w:val="00D53F8A"/>
    <w:rsid w:val="00D54DCC"/>
    <w:rsid w:val="00D55B6E"/>
    <w:rsid w:val="00D564FD"/>
    <w:rsid w:val="00D60375"/>
    <w:rsid w:val="00D60E0C"/>
    <w:rsid w:val="00D6118D"/>
    <w:rsid w:val="00D64124"/>
    <w:rsid w:val="00D6508A"/>
    <w:rsid w:val="00D654C5"/>
    <w:rsid w:val="00D65559"/>
    <w:rsid w:val="00D66DC4"/>
    <w:rsid w:val="00D67E60"/>
    <w:rsid w:val="00D711F3"/>
    <w:rsid w:val="00D72969"/>
    <w:rsid w:val="00D746CE"/>
    <w:rsid w:val="00D758DF"/>
    <w:rsid w:val="00D77D8D"/>
    <w:rsid w:val="00D805A8"/>
    <w:rsid w:val="00D805C3"/>
    <w:rsid w:val="00D8081B"/>
    <w:rsid w:val="00D81776"/>
    <w:rsid w:val="00D829B1"/>
    <w:rsid w:val="00D82F07"/>
    <w:rsid w:val="00D84094"/>
    <w:rsid w:val="00D8433A"/>
    <w:rsid w:val="00D848E4"/>
    <w:rsid w:val="00D85966"/>
    <w:rsid w:val="00D86342"/>
    <w:rsid w:val="00D87C92"/>
    <w:rsid w:val="00D92FDF"/>
    <w:rsid w:val="00D931FF"/>
    <w:rsid w:val="00D937D3"/>
    <w:rsid w:val="00D97822"/>
    <w:rsid w:val="00DA0349"/>
    <w:rsid w:val="00DA0BFA"/>
    <w:rsid w:val="00DA0ED2"/>
    <w:rsid w:val="00DA192B"/>
    <w:rsid w:val="00DA4CA0"/>
    <w:rsid w:val="00DA75CC"/>
    <w:rsid w:val="00DB00A7"/>
    <w:rsid w:val="00DB0DB1"/>
    <w:rsid w:val="00DB20E1"/>
    <w:rsid w:val="00DB2D0F"/>
    <w:rsid w:val="00DB2FF5"/>
    <w:rsid w:val="00DB646C"/>
    <w:rsid w:val="00DB67E0"/>
    <w:rsid w:val="00DC0833"/>
    <w:rsid w:val="00DC129A"/>
    <w:rsid w:val="00DC3A1A"/>
    <w:rsid w:val="00DC5989"/>
    <w:rsid w:val="00DC666A"/>
    <w:rsid w:val="00DC70C2"/>
    <w:rsid w:val="00DD01A1"/>
    <w:rsid w:val="00DD04D1"/>
    <w:rsid w:val="00DD252F"/>
    <w:rsid w:val="00DD2C26"/>
    <w:rsid w:val="00DD2D23"/>
    <w:rsid w:val="00DD3600"/>
    <w:rsid w:val="00DD37E9"/>
    <w:rsid w:val="00DD3F70"/>
    <w:rsid w:val="00DD427C"/>
    <w:rsid w:val="00DD65C3"/>
    <w:rsid w:val="00DE046B"/>
    <w:rsid w:val="00DE0940"/>
    <w:rsid w:val="00DE09E3"/>
    <w:rsid w:val="00DE0A77"/>
    <w:rsid w:val="00DE2746"/>
    <w:rsid w:val="00DE2B17"/>
    <w:rsid w:val="00DE3DE1"/>
    <w:rsid w:val="00DE4B31"/>
    <w:rsid w:val="00DE7543"/>
    <w:rsid w:val="00DE7DA7"/>
    <w:rsid w:val="00DF0366"/>
    <w:rsid w:val="00DF2822"/>
    <w:rsid w:val="00DF4282"/>
    <w:rsid w:val="00DF4EFF"/>
    <w:rsid w:val="00DF5C5B"/>
    <w:rsid w:val="00DF6794"/>
    <w:rsid w:val="00DF6B86"/>
    <w:rsid w:val="00DF71C5"/>
    <w:rsid w:val="00E00BB3"/>
    <w:rsid w:val="00E00C23"/>
    <w:rsid w:val="00E02A88"/>
    <w:rsid w:val="00E030D1"/>
    <w:rsid w:val="00E03DC0"/>
    <w:rsid w:val="00E0654F"/>
    <w:rsid w:val="00E06DF0"/>
    <w:rsid w:val="00E106CC"/>
    <w:rsid w:val="00E14501"/>
    <w:rsid w:val="00E14E29"/>
    <w:rsid w:val="00E15945"/>
    <w:rsid w:val="00E159DA"/>
    <w:rsid w:val="00E172C5"/>
    <w:rsid w:val="00E177C5"/>
    <w:rsid w:val="00E22DF4"/>
    <w:rsid w:val="00E22DFD"/>
    <w:rsid w:val="00E26E4B"/>
    <w:rsid w:val="00E3082E"/>
    <w:rsid w:val="00E31213"/>
    <w:rsid w:val="00E33272"/>
    <w:rsid w:val="00E3731F"/>
    <w:rsid w:val="00E40281"/>
    <w:rsid w:val="00E41DF0"/>
    <w:rsid w:val="00E4467D"/>
    <w:rsid w:val="00E4587E"/>
    <w:rsid w:val="00E46AFB"/>
    <w:rsid w:val="00E511F5"/>
    <w:rsid w:val="00E514D9"/>
    <w:rsid w:val="00E519DE"/>
    <w:rsid w:val="00E529F4"/>
    <w:rsid w:val="00E55095"/>
    <w:rsid w:val="00E550B8"/>
    <w:rsid w:val="00E55507"/>
    <w:rsid w:val="00E555BC"/>
    <w:rsid w:val="00E55634"/>
    <w:rsid w:val="00E57AA9"/>
    <w:rsid w:val="00E57F47"/>
    <w:rsid w:val="00E6281F"/>
    <w:rsid w:val="00E62DFD"/>
    <w:rsid w:val="00E63194"/>
    <w:rsid w:val="00E635B8"/>
    <w:rsid w:val="00E6466D"/>
    <w:rsid w:val="00E64B35"/>
    <w:rsid w:val="00E65F2A"/>
    <w:rsid w:val="00E7090E"/>
    <w:rsid w:val="00E71369"/>
    <w:rsid w:val="00E7150C"/>
    <w:rsid w:val="00E71883"/>
    <w:rsid w:val="00E72FE6"/>
    <w:rsid w:val="00E75AF0"/>
    <w:rsid w:val="00E75AF8"/>
    <w:rsid w:val="00E75F4A"/>
    <w:rsid w:val="00E762A7"/>
    <w:rsid w:val="00E77CF3"/>
    <w:rsid w:val="00E80FC0"/>
    <w:rsid w:val="00E80FEB"/>
    <w:rsid w:val="00E82718"/>
    <w:rsid w:val="00E86163"/>
    <w:rsid w:val="00E906EB"/>
    <w:rsid w:val="00E9089E"/>
    <w:rsid w:val="00E9200D"/>
    <w:rsid w:val="00E92417"/>
    <w:rsid w:val="00E93100"/>
    <w:rsid w:val="00E95D87"/>
    <w:rsid w:val="00E963AE"/>
    <w:rsid w:val="00E96D07"/>
    <w:rsid w:val="00E970E2"/>
    <w:rsid w:val="00E9794B"/>
    <w:rsid w:val="00EA0857"/>
    <w:rsid w:val="00EA144C"/>
    <w:rsid w:val="00EA1B59"/>
    <w:rsid w:val="00EA2C89"/>
    <w:rsid w:val="00EA4E71"/>
    <w:rsid w:val="00EA6AEE"/>
    <w:rsid w:val="00EA7B57"/>
    <w:rsid w:val="00EB1458"/>
    <w:rsid w:val="00EB22FB"/>
    <w:rsid w:val="00EB295B"/>
    <w:rsid w:val="00EB2EC3"/>
    <w:rsid w:val="00EB33E1"/>
    <w:rsid w:val="00EB52E1"/>
    <w:rsid w:val="00EB6594"/>
    <w:rsid w:val="00EB7B92"/>
    <w:rsid w:val="00EC019C"/>
    <w:rsid w:val="00EC06B6"/>
    <w:rsid w:val="00EC0D48"/>
    <w:rsid w:val="00EC52D3"/>
    <w:rsid w:val="00EC552E"/>
    <w:rsid w:val="00EC5861"/>
    <w:rsid w:val="00EC5ECA"/>
    <w:rsid w:val="00EC60E9"/>
    <w:rsid w:val="00EC69A9"/>
    <w:rsid w:val="00EC7B75"/>
    <w:rsid w:val="00ED0747"/>
    <w:rsid w:val="00ED0D25"/>
    <w:rsid w:val="00ED12FE"/>
    <w:rsid w:val="00ED160E"/>
    <w:rsid w:val="00ED1B17"/>
    <w:rsid w:val="00ED22E8"/>
    <w:rsid w:val="00ED3E55"/>
    <w:rsid w:val="00ED483D"/>
    <w:rsid w:val="00EE0BC3"/>
    <w:rsid w:val="00EE1724"/>
    <w:rsid w:val="00EE1A08"/>
    <w:rsid w:val="00EE20ED"/>
    <w:rsid w:val="00EE2B21"/>
    <w:rsid w:val="00EE2CFA"/>
    <w:rsid w:val="00EE4121"/>
    <w:rsid w:val="00EE527D"/>
    <w:rsid w:val="00EE5A13"/>
    <w:rsid w:val="00EE6859"/>
    <w:rsid w:val="00EF1C8A"/>
    <w:rsid w:val="00EF3DA5"/>
    <w:rsid w:val="00EF5D54"/>
    <w:rsid w:val="00EF7A45"/>
    <w:rsid w:val="00EF7B68"/>
    <w:rsid w:val="00F02D6D"/>
    <w:rsid w:val="00F030F3"/>
    <w:rsid w:val="00F03300"/>
    <w:rsid w:val="00F03474"/>
    <w:rsid w:val="00F035D8"/>
    <w:rsid w:val="00F04D44"/>
    <w:rsid w:val="00F05B33"/>
    <w:rsid w:val="00F05C94"/>
    <w:rsid w:val="00F06394"/>
    <w:rsid w:val="00F1120A"/>
    <w:rsid w:val="00F14C24"/>
    <w:rsid w:val="00F1550A"/>
    <w:rsid w:val="00F1568B"/>
    <w:rsid w:val="00F16348"/>
    <w:rsid w:val="00F16C39"/>
    <w:rsid w:val="00F20DCD"/>
    <w:rsid w:val="00F2136C"/>
    <w:rsid w:val="00F21B49"/>
    <w:rsid w:val="00F22E6B"/>
    <w:rsid w:val="00F2356E"/>
    <w:rsid w:val="00F25C68"/>
    <w:rsid w:val="00F26CA1"/>
    <w:rsid w:val="00F2737C"/>
    <w:rsid w:val="00F30265"/>
    <w:rsid w:val="00F31B40"/>
    <w:rsid w:val="00F321F5"/>
    <w:rsid w:val="00F3466F"/>
    <w:rsid w:val="00F34AC6"/>
    <w:rsid w:val="00F34E0A"/>
    <w:rsid w:val="00F36743"/>
    <w:rsid w:val="00F37227"/>
    <w:rsid w:val="00F37E82"/>
    <w:rsid w:val="00F40FB1"/>
    <w:rsid w:val="00F41982"/>
    <w:rsid w:val="00F421B2"/>
    <w:rsid w:val="00F438ED"/>
    <w:rsid w:val="00F441B8"/>
    <w:rsid w:val="00F45A45"/>
    <w:rsid w:val="00F46191"/>
    <w:rsid w:val="00F4758D"/>
    <w:rsid w:val="00F515DD"/>
    <w:rsid w:val="00F516C8"/>
    <w:rsid w:val="00F52DA1"/>
    <w:rsid w:val="00F5479C"/>
    <w:rsid w:val="00F572EF"/>
    <w:rsid w:val="00F6003E"/>
    <w:rsid w:val="00F617DE"/>
    <w:rsid w:val="00F618DA"/>
    <w:rsid w:val="00F63E9A"/>
    <w:rsid w:val="00F70ADC"/>
    <w:rsid w:val="00F70C01"/>
    <w:rsid w:val="00F71A0D"/>
    <w:rsid w:val="00F7234F"/>
    <w:rsid w:val="00F729F3"/>
    <w:rsid w:val="00F73139"/>
    <w:rsid w:val="00F73AB1"/>
    <w:rsid w:val="00F74FFE"/>
    <w:rsid w:val="00F76E14"/>
    <w:rsid w:val="00F8008D"/>
    <w:rsid w:val="00F80413"/>
    <w:rsid w:val="00F80F93"/>
    <w:rsid w:val="00F8156B"/>
    <w:rsid w:val="00F844F6"/>
    <w:rsid w:val="00F853EC"/>
    <w:rsid w:val="00F85B9D"/>
    <w:rsid w:val="00F865C7"/>
    <w:rsid w:val="00F90CD3"/>
    <w:rsid w:val="00F922BB"/>
    <w:rsid w:val="00F9295A"/>
    <w:rsid w:val="00F932C0"/>
    <w:rsid w:val="00F948C2"/>
    <w:rsid w:val="00F97F4F"/>
    <w:rsid w:val="00FA187B"/>
    <w:rsid w:val="00FA1ECC"/>
    <w:rsid w:val="00FA3C63"/>
    <w:rsid w:val="00FA540A"/>
    <w:rsid w:val="00FA5C04"/>
    <w:rsid w:val="00FB0D0E"/>
    <w:rsid w:val="00FB34AF"/>
    <w:rsid w:val="00FB5C13"/>
    <w:rsid w:val="00FB73EF"/>
    <w:rsid w:val="00FC149A"/>
    <w:rsid w:val="00FC2254"/>
    <w:rsid w:val="00FC2D01"/>
    <w:rsid w:val="00FC46D0"/>
    <w:rsid w:val="00FC4E0C"/>
    <w:rsid w:val="00FC5A95"/>
    <w:rsid w:val="00FC7C3C"/>
    <w:rsid w:val="00FD0368"/>
    <w:rsid w:val="00FD05E2"/>
    <w:rsid w:val="00FD3862"/>
    <w:rsid w:val="00FD3FE7"/>
    <w:rsid w:val="00FD424E"/>
    <w:rsid w:val="00FD48CC"/>
    <w:rsid w:val="00FD4AF9"/>
    <w:rsid w:val="00FD6E7E"/>
    <w:rsid w:val="00FD7AD3"/>
    <w:rsid w:val="00FE0546"/>
    <w:rsid w:val="00FE0913"/>
    <w:rsid w:val="00FE3A58"/>
    <w:rsid w:val="00FE44E8"/>
    <w:rsid w:val="00FE50D4"/>
    <w:rsid w:val="00FE5289"/>
    <w:rsid w:val="00FE540A"/>
    <w:rsid w:val="00FE5918"/>
    <w:rsid w:val="00FE6D1F"/>
    <w:rsid w:val="00FE7F9C"/>
    <w:rsid w:val="00FF0E73"/>
    <w:rsid w:val="00FF1FB3"/>
    <w:rsid w:val="00FF2981"/>
    <w:rsid w:val="00FF2E2F"/>
    <w:rsid w:val="00FF35AB"/>
    <w:rsid w:val="00FF3F01"/>
    <w:rsid w:val="00FF464A"/>
    <w:rsid w:val="00FF51A4"/>
    <w:rsid w:val="00FF5380"/>
    <w:rsid w:val="00FF708C"/>
    <w:rsid w:val="00FF7725"/>
    <w:rsid w:val="00FF7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2BEA5C"/>
  <w14:defaultImageDpi w14:val="0"/>
  <w15:docId w15:val="{297694FD-1F89-46E4-A08F-034847A24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C3D"/>
    <w:pPr>
      <w:autoSpaceDE w:val="0"/>
      <w:autoSpaceDN w:val="0"/>
    </w:pPr>
    <w:rPr>
      <w:rFonts w:ascii="New York" w:hAnsi="New York" w:cs="Miriam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4FD3"/>
    <w:pPr>
      <w:keepNext/>
      <w:autoSpaceDE/>
      <w:autoSpaceDN/>
      <w:ind w:left="1440" w:hanging="1440"/>
      <w:outlineLvl w:val="0"/>
    </w:pPr>
    <w:rPr>
      <w:rFonts w:ascii="Times New Roman" w:hAnsi="Times New Roman" w:cs="David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2DAB"/>
    <w:pPr>
      <w:keepNext/>
      <w:keepLines/>
      <w:spacing w:before="200"/>
      <w:outlineLvl w:val="1"/>
    </w:pPr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7C86"/>
    <w:pPr>
      <w:keepNext/>
      <w:keepLines/>
      <w:spacing w:before="200"/>
      <w:outlineLvl w:val="2"/>
    </w:pPr>
    <w:rPr>
      <w:rFonts w:asciiTheme="majorHAnsi" w:eastAsiaTheme="majorEastAsia" w:hAnsiTheme="majorHAnsi" w:cs="Times New Roman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11C6"/>
    <w:pPr>
      <w:keepNext/>
      <w:keepLines/>
      <w:spacing w:before="200"/>
      <w:outlineLvl w:val="3"/>
    </w:pPr>
    <w:rPr>
      <w:rFonts w:asciiTheme="majorHAnsi" w:eastAsiaTheme="majorEastAsia" w:hAnsiTheme="majorHAnsi" w:cs="Times New Roman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744FD3"/>
    <w:rPr>
      <w:rFonts w:cs="David"/>
      <w:b/>
      <w:bCs/>
      <w:sz w:val="28"/>
      <w:szCs w:val="28"/>
      <w:lang w:bidi="he-IL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BA2DAB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167C86"/>
    <w:rPr>
      <w:rFonts w:asciiTheme="majorHAnsi" w:eastAsiaTheme="majorEastAsia" w:hAnsiTheme="majorHAnsi" w:cs="Times New Roman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C111C6"/>
    <w:rPr>
      <w:rFonts w:asciiTheme="majorHAnsi" w:eastAsiaTheme="majorEastAsia" w:hAnsiTheme="majorHAnsi" w:cs="Times New Roman"/>
      <w:b/>
      <w:bCs/>
      <w:i/>
      <w:iCs/>
      <w:color w:val="4F81BD" w:themeColor="accent1"/>
      <w:sz w:val="24"/>
      <w:szCs w:val="24"/>
    </w:rPr>
  </w:style>
  <w:style w:type="paragraph" w:styleId="Footer">
    <w:name w:val="footer"/>
    <w:basedOn w:val="Normal"/>
    <w:link w:val="FooterChar"/>
    <w:uiPriority w:val="99"/>
    <w:rsid w:val="00132B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New York" w:hAnsi="New York" w:cs="Miriam"/>
      <w:sz w:val="24"/>
      <w:szCs w:val="24"/>
      <w:lang w:bidi="he-IL"/>
    </w:rPr>
  </w:style>
  <w:style w:type="paragraph" w:styleId="Header">
    <w:name w:val="header"/>
    <w:basedOn w:val="Normal"/>
    <w:link w:val="HeaderChar"/>
    <w:rsid w:val="00132B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locked/>
    <w:rPr>
      <w:rFonts w:ascii="New York" w:hAnsi="New York" w:cs="Miriam"/>
      <w:sz w:val="24"/>
      <w:szCs w:val="24"/>
      <w:lang w:bidi="he-IL"/>
    </w:rPr>
  </w:style>
  <w:style w:type="paragraph" w:styleId="BodyText">
    <w:name w:val="Body Text"/>
    <w:basedOn w:val="Normal"/>
    <w:link w:val="BodyTextChar"/>
    <w:uiPriority w:val="99"/>
    <w:rsid w:val="00FF7725"/>
    <w:pPr>
      <w:autoSpaceDE/>
      <w:autoSpaceDN/>
      <w:bidi/>
      <w:jc w:val="both"/>
    </w:pPr>
    <w:rPr>
      <w:rFonts w:ascii="Times New Roman" w:hAnsi="Times New Roman" w:cs="Monotype Hadassah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New York" w:hAnsi="New York" w:cs="Miriam"/>
      <w:sz w:val="24"/>
      <w:szCs w:val="24"/>
      <w:lang w:bidi="he-IL"/>
    </w:rPr>
  </w:style>
  <w:style w:type="paragraph" w:customStyle="1" w:styleId="Default">
    <w:name w:val="Default"/>
    <w:rsid w:val="00346E8F"/>
    <w:pPr>
      <w:widowControl w:val="0"/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rvts3">
    <w:name w:val="rvts3"/>
    <w:basedOn w:val="DefaultParagraphFont"/>
    <w:rsid w:val="003818A2"/>
    <w:rPr>
      <w:rFonts w:ascii="Arial" w:hAnsi="Arial" w:cs="Arial"/>
      <w:i/>
      <w:iCs/>
      <w:color w:val="800000"/>
    </w:rPr>
  </w:style>
  <w:style w:type="character" w:styleId="Hyperlink">
    <w:name w:val="Hyperlink"/>
    <w:basedOn w:val="DefaultParagraphFont"/>
    <w:uiPriority w:val="99"/>
    <w:rsid w:val="000E6887"/>
    <w:rPr>
      <w:rFonts w:cs="Times New Roman"/>
      <w:color w:val="004276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rsid w:val="003729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23E8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0B405D"/>
    <w:rPr>
      <w:rFonts w:cs="Times New Roman"/>
      <w:b/>
      <w:bCs/>
    </w:rPr>
  </w:style>
  <w:style w:type="paragraph" w:styleId="Title">
    <w:name w:val="Title"/>
    <w:basedOn w:val="Normal"/>
    <w:link w:val="TitleChar"/>
    <w:uiPriority w:val="10"/>
    <w:qFormat/>
    <w:rsid w:val="00E82718"/>
    <w:pPr>
      <w:autoSpaceDE/>
      <w:autoSpaceDN/>
      <w:jc w:val="center"/>
    </w:pPr>
    <w:rPr>
      <w:rFonts w:ascii="Times New Roman" w:hAnsi="Times New Roman" w:cs="Times New Roman"/>
      <w:sz w:val="28"/>
      <w:lang w:val="hr-HR" w:bidi="ar-SA"/>
    </w:rPr>
  </w:style>
  <w:style w:type="character" w:customStyle="1" w:styleId="TitleChar">
    <w:name w:val="Title Char"/>
    <w:basedOn w:val="DefaultParagraphFont"/>
    <w:link w:val="Title"/>
    <w:uiPriority w:val="10"/>
    <w:locked/>
    <w:rsid w:val="00E82718"/>
    <w:rPr>
      <w:rFonts w:cs="Times New Roman"/>
      <w:sz w:val="24"/>
      <w:szCs w:val="24"/>
      <w:lang w:val="hr-HR" w:eastAsia="x-none" w:bidi="ar-SA"/>
    </w:rPr>
  </w:style>
  <w:style w:type="character" w:styleId="HTMLCite">
    <w:name w:val="HTML Cite"/>
    <w:basedOn w:val="DefaultParagraphFont"/>
    <w:uiPriority w:val="99"/>
    <w:unhideWhenUsed/>
    <w:rsid w:val="0026029F"/>
    <w:rPr>
      <w:rFonts w:cs="Times New Roman"/>
      <w:i/>
      <w:iCs/>
    </w:rPr>
  </w:style>
  <w:style w:type="paragraph" w:customStyle="1" w:styleId="style1">
    <w:name w:val="style1"/>
    <w:basedOn w:val="Normal"/>
    <w:rsid w:val="00507EE3"/>
    <w:pPr>
      <w:autoSpaceDE/>
      <w:autoSpaceDN/>
      <w:spacing w:before="100" w:beforeAutospacing="1" w:after="100" w:afterAutospacing="1"/>
    </w:pPr>
    <w:rPr>
      <w:rFonts w:ascii="Times New Roman" w:hAnsi="Times New Roman" w:cs="Times New Roman"/>
      <w:color w:val="10B0C6"/>
      <w:sz w:val="21"/>
      <w:szCs w:val="21"/>
    </w:rPr>
  </w:style>
  <w:style w:type="paragraph" w:styleId="PlainText">
    <w:name w:val="Plain Text"/>
    <w:basedOn w:val="Normal"/>
    <w:link w:val="PlainTextChar"/>
    <w:uiPriority w:val="99"/>
    <w:unhideWhenUsed/>
    <w:rsid w:val="00070A80"/>
    <w:pPr>
      <w:autoSpaceDE/>
      <w:autoSpaceDN/>
    </w:pPr>
    <w:rPr>
      <w:rFonts w:ascii="Times New Roman" w:hAnsi="Times New Roman" w:cs="Times New Roman"/>
      <w:sz w:val="32"/>
      <w:szCs w:val="32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070A80"/>
    <w:rPr>
      <w:rFonts w:cs="Times New Roman"/>
      <w:sz w:val="32"/>
      <w:szCs w:val="3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514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E514D9"/>
    <w:rPr>
      <w:rFonts w:ascii="Courier New" w:hAnsi="Courier New" w:cs="Courier New"/>
    </w:rPr>
  </w:style>
  <w:style w:type="paragraph" w:styleId="NormalWeb">
    <w:name w:val="Normal (Web)"/>
    <w:basedOn w:val="Normal"/>
    <w:uiPriority w:val="99"/>
    <w:unhideWhenUsed/>
    <w:rsid w:val="00A417D2"/>
    <w:pPr>
      <w:autoSpaceDE/>
      <w:autoSpaceDN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rsid w:val="009C1B25"/>
    <w:rPr>
      <w:rFonts w:cs="Times New Roman"/>
      <w:vertAlign w:val="superscript"/>
    </w:rPr>
  </w:style>
  <w:style w:type="character" w:styleId="Strong">
    <w:name w:val="Strong"/>
    <w:basedOn w:val="DefaultParagraphFont"/>
    <w:uiPriority w:val="22"/>
    <w:qFormat/>
    <w:rsid w:val="00C111C6"/>
    <w:rPr>
      <w:rFonts w:cs="Times New Roman"/>
      <w:b/>
      <w:bCs/>
    </w:rPr>
  </w:style>
  <w:style w:type="paragraph" w:customStyle="1" w:styleId="CM18">
    <w:name w:val="CM18"/>
    <w:basedOn w:val="Normal"/>
    <w:next w:val="Normal"/>
    <w:uiPriority w:val="99"/>
    <w:rsid w:val="00483C1A"/>
    <w:pPr>
      <w:widowControl w:val="0"/>
      <w:adjustRightInd w:val="0"/>
    </w:pPr>
    <w:rPr>
      <w:rFonts w:ascii="FDCNHG+TimesNewRoman" w:hAnsi="FDCNHG+TimesNewRoman" w:cs="Times New Roman"/>
      <w:lang w:bidi="ar-SA"/>
    </w:rPr>
  </w:style>
  <w:style w:type="character" w:customStyle="1" w:styleId="hps">
    <w:name w:val="hps"/>
    <w:basedOn w:val="DefaultParagraphFont"/>
    <w:rsid w:val="00F6003E"/>
    <w:rPr>
      <w:rFonts w:cs="Times New Roman"/>
    </w:rPr>
  </w:style>
  <w:style w:type="character" w:customStyle="1" w:styleId="apple-style-span">
    <w:name w:val="apple-style-span"/>
    <w:basedOn w:val="DefaultParagraphFont"/>
    <w:rsid w:val="00BA2DAB"/>
    <w:rPr>
      <w:rFonts w:cs="Times New Roman"/>
    </w:rPr>
  </w:style>
  <w:style w:type="table" w:styleId="TableGrid">
    <w:name w:val="Table Grid"/>
    <w:basedOn w:val="TableNormal"/>
    <w:uiPriority w:val="59"/>
    <w:rsid w:val="005554BD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B562C6"/>
    <w:rPr>
      <w:rFonts w:cs="Times New Roman"/>
    </w:rPr>
  </w:style>
  <w:style w:type="character" w:customStyle="1" w:styleId="style17">
    <w:name w:val="style17"/>
    <w:basedOn w:val="DefaultParagraphFont"/>
    <w:rsid w:val="00920C78"/>
  </w:style>
  <w:style w:type="character" w:customStyle="1" w:styleId="Policepardfaut">
    <w:name w:val="Police par défaut"/>
    <w:rsid w:val="00331039"/>
  </w:style>
  <w:style w:type="character" w:customStyle="1" w:styleId="gmail-m2963775905122782952gmail-m-2687117297905366102gmail-m1105006152839207707gmail-m5755211776925025228gmail-m5365578382087351192gmail-m-4909041763426384020gmail-il">
    <w:name w:val="gmail-m_2963775905122782952gmail-m_-2687117297905366102gmail-m_1105006152839207707gmail-m_5755211776925025228gmail-m_5365578382087351192gmail-m_-4909041763426384020gmail-il"/>
    <w:basedOn w:val="DefaultParagraphFont"/>
    <w:rsid w:val="00AD318C"/>
  </w:style>
  <w:style w:type="paragraph" w:styleId="FootnoteText">
    <w:name w:val="footnote text"/>
    <w:basedOn w:val="Normal"/>
    <w:link w:val="FootnoteTextChar"/>
    <w:unhideWhenUsed/>
    <w:rsid w:val="0087228C"/>
    <w:pPr>
      <w:autoSpaceDE/>
      <w:autoSpaceDN/>
    </w:pPr>
    <w:rPr>
      <w:rFonts w:asciiTheme="minorHAnsi" w:eastAsiaTheme="minorEastAsia" w:hAnsiTheme="minorHAnsi" w:cstheme="minorBidi"/>
      <w:sz w:val="20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rsid w:val="0087228C"/>
    <w:rPr>
      <w:rFonts w:asciiTheme="minorHAnsi" w:eastAsiaTheme="minorEastAsia" w:hAnsiTheme="minorHAnsi" w:cstheme="minorBidi"/>
    </w:rPr>
  </w:style>
  <w:style w:type="character" w:customStyle="1" w:styleId="gmail-m-614781625484219130gmail-">
    <w:name w:val="gmail-m_-614781625484219130gmail-"/>
    <w:basedOn w:val="DefaultParagraphFont"/>
    <w:rsid w:val="00552601"/>
  </w:style>
  <w:style w:type="character" w:customStyle="1" w:styleId="gmail-m-614781625484219130gmail-m-1767782156672393862gmail-m-5594024608875203855gmail-m-3581175193201241159gmail-m-2163941318836718829gmail-m1842821736017560926gmail-im">
    <w:name w:val="gmail-m_-614781625484219130gmail-m_-1767782156672393862gmail-m_-5594024608875203855gmail-m_-3581175193201241159gmail-m_-2163941318836718829gmail-m_1842821736017560926gmail-im"/>
    <w:basedOn w:val="DefaultParagraphFont"/>
    <w:rsid w:val="00552601"/>
  </w:style>
  <w:style w:type="character" w:styleId="CommentReference">
    <w:name w:val="annotation reference"/>
    <w:basedOn w:val="DefaultParagraphFont"/>
    <w:rsid w:val="00FF35AB"/>
    <w:rPr>
      <w:sz w:val="16"/>
      <w:szCs w:val="16"/>
    </w:rPr>
  </w:style>
  <w:style w:type="paragraph" w:styleId="CommentText">
    <w:name w:val="annotation text"/>
    <w:basedOn w:val="Normal"/>
    <w:link w:val="CommentTextChar"/>
    <w:rsid w:val="00FF35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F35AB"/>
    <w:rPr>
      <w:rFonts w:ascii="New York" w:hAnsi="New York" w:cs="Miriam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FF35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F35AB"/>
    <w:rPr>
      <w:rFonts w:ascii="New York" w:hAnsi="New York" w:cs="Miriam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0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69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87436-53A3-478C-9F18-96BB053CD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1275</Words>
  <Characters>7269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</vt:lpstr>
    </vt:vector>
  </TitlesOfParts>
  <Company>Microsoft</Company>
  <LinksUpToDate>false</LinksUpToDate>
  <CharactersWithSpaces>8527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creator>Joel Bernstein</dc:creator>
  <cp:lastModifiedBy>Eliezer Papo</cp:lastModifiedBy>
  <cp:revision>3</cp:revision>
  <cp:lastPrinted>2016-07-28T13:34:00Z</cp:lastPrinted>
  <dcterms:created xsi:type="dcterms:W3CDTF">2020-05-27T18:57:00Z</dcterms:created>
  <dcterms:modified xsi:type="dcterms:W3CDTF">2020-05-27T18:58:00Z</dcterms:modified>
</cp:coreProperties>
</file>